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4CA7" w14:textId="77777777" w:rsidR="00857C2A" w:rsidRDefault="00857C2A" w:rsidP="007D7C4A">
      <w:pPr>
        <w:spacing w:after="0" w:line="276" w:lineRule="auto"/>
        <w:jc w:val="center"/>
      </w:pPr>
      <w:r w:rsidRPr="007B4E1A">
        <w:rPr>
          <w:rFonts w:asciiTheme="majorHAnsi" w:hAnsiTheme="majorHAnsi" w:cstheme="majorHAnsi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59264" behindDoc="0" locked="0" layoutInCell="1" allowOverlap="1" wp14:anchorId="0BBE0A96" wp14:editId="14A8C8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52445" cy="994410"/>
            <wp:effectExtent l="0" t="0" r="0" b="0"/>
            <wp:wrapSquare wrapText="bothSides"/>
            <wp:docPr id="450654907" name="Picture 1" descr="A logo with a globe and a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54907" name="Picture 1" descr="A logo with a globe and a leaf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09" b="10445"/>
                    <a:stretch/>
                  </pic:blipFill>
                  <pic:spPr bwMode="auto">
                    <a:xfrm>
                      <a:off x="0" y="0"/>
                      <a:ext cx="3052445" cy="994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B978E" w14:textId="77777777" w:rsidR="00857C2A" w:rsidRDefault="00857C2A" w:rsidP="007D7C4A">
      <w:pPr>
        <w:spacing w:after="0" w:line="276" w:lineRule="auto"/>
        <w:jc w:val="center"/>
      </w:pPr>
    </w:p>
    <w:p w14:paraId="65820A36" w14:textId="77777777" w:rsidR="00857C2A" w:rsidRDefault="00857C2A" w:rsidP="007D7C4A">
      <w:pPr>
        <w:spacing w:after="0" w:line="276" w:lineRule="auto"/>
      </w:pPr>
    </w:p>
    <w:p w14:paraId="48CE9B79" w14:textId="77777777" w:rsidR="00857C2A" w:rsidRPr="00D43DA3" w:rsidRDefault="00857C2A" w:rsidP="006A7CA0">
      <w:pPr>
        <w:spacing w:after="0" w:line="276" w:lineRule="auto"/>
        <w:ind w:left="714" w:hanging="357"/>
        <w:contextualSpacing/>
        <w:jc w:val="center"/>
        <w:rPr>
          <w:b/>
          <w:bCs/>
        </w:rPr>
      </w:pPr>
      <w:r w:rsidRPr="00D43DA3">
        <w:rPr>
          <w:b/>
          <w:bCs/>
        </w:rPr>
        <w:t>11</w:t>
      </w:r>
      <w:r w:rsidRPr="00D43DA3">
        <w:rPr>
          <w:b/>
          <w:bCs/>
          <w:vertAlign w:val="superscript"/>
        </w:rPr>
        <w:t>th</w:t>
      </w:r>
      <w:r w:rsidRPr="00D43DA3">
        <w:rPr>
          <w:b/>
          <w:bCs/>
        </w:rPr>
        <w:t xml:space="preserve"> Plenary Session of the International Parliament for Tolerance and Peace (IPTP)</w:t>
      </w:r>
    </w:p>
    <w:p w14:paraId="392F5357" w14:textId="77777777" w:rsidR="00857C2A" w:rsidRDefault="00857C2A" w:rsidP="006A7CA0">
      <w:pPr>
        <w:spacing w:after="0" w:line="276" w:lineRule="auto"/>
        <w:ind w:left="714" w:hanging="357"/>
        <w:contextualSpacing/>
        <w:jc w:val="center"/>
      </w:pPr>
      <w:r>
        <w:t>24 November 2024, Phnom Penh, Kingdom of Cambodia</w:t>
      </w:r>
    </w:p>
    <w:p w14:paraId="581CC7D0" w14:textId="58496D9E" w:rsidR="00857C2A" w:rsidRPr="006A7CA0" w:rsidRDefault="00857C2A" w:rsidP="006A7CA0">
      <w:pPr>
        <w:spacing w:after="0" w:line="276" w:lineRule="auto"/>
        <w:ind w:left="714" w:hanging="357"/>
        <w:contextualSpacing/>
        <w:jc w:val="center"/>
        <w:rPr>
          <w:rFonts w:ascii="Book Antiqua" w:hAnsi="Book Antiqua" w:cs="Calibri"/>
        </w:rPr>
      </w:pPr>
      <w:r w:rsidRPr="00700BE4">
        <w:rPr>
          <w:rFonts w:ascii="Book Antiqua" w:hAnsi="Book Antiqua" w:cs="Calibri"/>
          <w:b/>
          <w:bCs/>
          <w:color w:val="0070C0"/>
        </w:rPr>
        <w:t>*********</w:t>
      </w:r>
    </w:p>
    <w:p w14:paraId="54F3FFAE" w14:textId="3338914D" w:rsidR="00B073C9" w:rsidRDefault="00B073C9" w:rsidP="007D7C4A">
      <w:pPr>
        <w:spacing w:after="0" w:line="276" w:lineRule="auto"/>
        <w:ind w:left="0" w:firstLine="0"/>
        <w:contextualSpacing/>
        <w:jc w:val="center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Phnom Penh Declaration on </w:t>
      </w:r>
    </w:p>
    <w:p w14:paraId="3A3C783A" w14:textId="244D723A" w:rsidR="00B073C9" w:rsidRDefault="00B073C9" w:rsidP="007D7C4A">
      <w:pPr>
        <w:spacing w:after="0" w:line="276" w:lineRule="auto"/>
        <w:ind w:left="0" w:firstLine="0"/>
        <w:contextualSpacing/>
        <w:jc w:val="center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The Endoresement of the “Universal Peace Charter: </w:t>
      </w:r>
      <w:r w:rsidR="002F7B10">
        <w:rPr>
          <w:b/>
          <w:bCs/>
          <w:noProof/>
          <w:lang w:val="en-US"/>
        </w:rPr>
        <w:t>For People and the Planet”</w:t>
      </w:r>
    </w:p>
    <w:p w14:paraId="5FD387B0" w14:textId="2137F489" w:rsidR="002F7B10" w:rsidRDefault="002F7B10" w:rsidP="007D7C4A">
      <w:pPr>
        <w:spacing w:after="0" w:line="276" w:lineRule="auto"/>
        <w:ind w:left="0" w:firstLine="0"/>
        <w:contextualSpacing/>
        <w:jc w:val="center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In A Quest For Peace, Tolerance and Reconciliation” </w:t>
      </w:r>
    </w:p>
    <w:p w14:paraId="55424274" w14:textId="2C71EE50" w:rsidR="002F7B10" w:rsidRDefault="002F7B10" w:rsidP="007D7C4A">
      <w:pPr>
        <w:spacing w:after="0" w:line="276" w:lineRule="auto"/>
        <w:ind w:left="0" w:firstLine="0"/>
        <w:contextualSpacing/>
        <w:jc w:val="center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At the 11</w:t>
      </w:r>
      <w:r w:rsidRPr="002F7B10">
        <w:rPr>
          <w:b/>
          <w:bCs/>
          <w:noProof/>
          <w:vertAlign w:val="superscript"/>
          <w:lang w:val="en-US"/>
        </w:rPr>
        <w:t>th</w:t>
      </w:r>
      <w:r>
        <w:rPr>
          <w:b/>
          <w:bCs/>
          <w:noProof/>
          <w:lang w:val="en-US"/>
        </w:rPr>
        <w:t xml:space="preserve"> Plenary Session of the International Parliament For Tolerance and Peace (IPTP)</w:t>
      </w:r>
    </w:p>
    <w:p w14:paraId="4C5CA8E6" w14:textId="01E77AEE" w:rsidR="007923E1" w:rsidRDefault="007923E1" w:rsidP="007D7C4A">
      <w:pPr>
        <w:spacing w:after="0" w:line="276" w:lineRule="auto"/>
        <w:ind w:left="0" w:firstLine="0"/>
        <w:contextualSpacing/>
        <w:jc w:val="center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 xml:space="preserve">23-26 November 2024, Phnom Penh, Cambodia </w:t>
      </w:r>
    </w:p>
    <w:p w14:paraId="6609118C" w14:textId="10F0257B" w:rsidR="00141039" w:rsidRPr="00843062" w:rsidRDefault="005959D3" w:rsidP="007D7C4A">
      <w:pPr>
        <w:spacing w:after="0" w:line="276" w:lineRule="auto"/>
        <w:ind w:left="0" w:firstLine="0"/>
        <w:jc w:val="center"/>
        <w:rPr>
          <w:b/>
          <w:bCs/>
          <w:noProof/>
          <w:lang w:val="en-US"/>
        </w:rPr>
      </w:pPr>
      <w:r w:rsidRPr="00843062">
        <w:rPr>
          <w:b/>
          <w:bCs/>
          <w:noProof/>
          <w:lang w:val="en-US"/>
        </w:rPr>
        <w:t>***********</w:t>
      </w:r>
    </w:p>
    <w:p w14:paraId="626032F7" w14:textId="2A98453A" w:rsidR="008107F4" w:rsidRPr="00604012" w:rsidRDefault="008107F4" w:rsidP="007D7C4A">
      <w:pPr>
        <w:spacing w:after="0" w:line="276" w:lineRule="auto"/>
        <w:ind w:left="0" w:firstLine="0"/>
      </w:pPr>
      <w:r w:rsidRPr="00604012">
        <w:rPr>
          <w:b/>
          <w:bCs/>
        </w:rPr>
        <w:t xml:space="preserve">We, </w:t>
      </w:r>
      <w:r w:rsidRPr="00266CD5">
        <w:t xml:space="preserve">the </w:t>
      </w:r>
      <w:r w:rsidR="00885DC2" w:rsidRPr="00266CD5">
        <w:t>Parliamentarians representing the Parliaments or National Assemblies from Asia</w:t>
      </w:r>
      <w:r w:rsidR="00810B6B">
        <w:t xml:space="preserve"> and the Pacific</w:t>
      </w:r>
      <w:r w:rsidR="00885DC2" w:rsidRPr="00266CD5">
        <w:t xml:space="preserve">, Africa, Europe, Latin America, </w:t>
      </w:r>
      <w:r w:rsidR="00D44165">
        <w:t xml:space="preserve">and beyond and </w:t>
      </w:r>
      <w:r w:rsidR="00A61908">
        <w:t xml:space="preserve">the </w:t>
      </w:r>
      <w:r w:rsidRPr="00266CD5">
        <w:t>peoples</w:t>
      </w:r>
      <w:r w:rsidRPr="00604012">
        <w:t xml:space="preserve"> of peace-loving nations and </w:t>
      </w:r>
      <w:r w:rsidR="00343B81">
        <w:t>entities</w:t>
      </w:r>
      <w:r w:rsidR="00400851">
        <w:t xml:space="preserve"> from across the globe</w:t>
      </w:r>
      <w:r w:rsidRPr="00604012">
        <w:t xml:space="preserve">, are united by a common desire and collective will to live in peace, harmony, dignity and prosperity; </w:t>
      </w:r>
    </w:p>
    <w:p w14:paraId="1F900A6B" w14:textId="54B92278" w:rsidR="008107F4" w:rsidRDefault="002F1E7D" w:rsidP="007D7C4A">
      <w:pPr>
        <w:spacing w:after="0" w:line="276" w:lineRule="auto"/>
        <w:ind w:left="0" w:firstLine="0"/>
      </w:pPr>
      <w:r>
        <w:rPr>
          <w:b/>
          <w:bCs/>
        </w:rPr>
        <w:t>Adher</w:t>
      </w:r>
      <w:r w:rsidR="00271C52">
        <w:rPr>
          <w:b/>
          <w:bCs/>
        </w:rPr>
        <w:t>ing to</w:t>
      </w:r>
      <w:r w:rsidR="008107F4" w:rsidRPr="00604012">
        <w:t xml:space="preserve"> the purposes and principles of the Charter</w:t>
      </w:r>
      <w:r w:rsidR="00266CD5">
        <w:t xml:space="preserve"> of the </w:t>
      </w:r>
      <w:r w:rsidR="00266CD5" w:rsidRPr="00604012">
        <w:t>United Nations</w:t>
      </w:r>
      <w:r w:rsidR="008107F4" w:rsidRPr="00604012">
        <w:t xml:space="preserve">, </w:t>
      </w:r>
      <w:r w:rsidR="00266CD5">
        <w:t xml:space="preserve">the </w:t>
      </w:r>
      <w:r w:rsidR="008107F4" w:rsidRPr="00604012">
        <w:t>Bandung Declaration, the Treaty of Amity and Cooperation in Southeast Asia</w:t>
      </w:r>
      <w:r w:rsidR="0010785F">
        <w:t xml:space="preserve"> (TAC)</w:t>
      </w:r>
      <w:r w:rsidR="008107F4" w:rsidRPr="00604012">
        <w:t xml:space="preserve">, and other universally recognised international treaties and conventions </w:t>
      </w:r>
      <w:r w:rsidR="00E55ECC">
        <w:t>on peace</w:t>
      </w:r>
      <w:r w:rsidR="00393793">
        <w:t xml:space="preserve"> with respect to the prevailing international law</w:t>
      </w:r>
      <w:r w:rsidR="00FD22E8">
        <w:t xml:space="preserve"> that serve</w:t>
      </w:r>
      <w:r w:rsidR="00920DF0">
        <w:t>s</w:t>
      </w:r>
      <w:r w:rsidR="00FD22E8">
        <w:t xml:space="preserve"> the </w:t>
      </w:r>
      <w:r w:rsidR="003F6901">
        <w:t xml:space="preserve">common </w:t>
      </w:r>
      <w:r w:rsidR="00FD22E8">
        <w:t>interests of nations and entities</w:t>
      </w:r>
      <w:r w:rsidR="00997A25">
        <w:t xml:space="preserve"> in a fair and just manner</w:t>
      </w:r>
      <w:r w:rsidR="008107F4" w:rsidRPr="00604012">
        <w:t xml:space="preserve">; </w:t>
      </w:r>
    </w:p>
    <w:p w14:paraId="5D6C3F05" w14:textId="3DD0DBF0" w:rsidR="00E32582" w:rsidRPr="00E32582" w:rsidRDefault="00E32582" w:rsidP="007D7C4A">
      <w:pPr>
        <w:spacing w:after="0" w:line="276" w:lineRule="auto"/>
        <w:ind w:left="0" w:firstLine="0"/>
        <w:rPr>
          <w:lang w:val="en-US"/>
        </w:rPr>
      </w:pPr>
      <w:r>
        <w:rPr>
          <w:b/>
          <w:bCs/>
        </w:rPr>
        <w:t>Re</w:t>
      </w:r>
      <w:r w:rsidR="004E2C0B">
        <w:rPr>
          <w:b/>
          <w:bCs/>
        </w:rPr>
        <w:t>ferring to</w:t>
      </w:r>
      <w:r>
        <w:rPr>
          <w:b/>
          <w:bCs/>
        </w:rPr>
        <w:t xml:space="preserve"> </w:t>
      </w:r>
      <w:r w:rsidRPr="00E32582">
        <w:t>the</w:t>
      </w:r>
      <w:r w:rsidR="004E2C0B">
        <w:t xml:space="preserve"> Global Council for Tolerance</w:t>
      </w:r>
      <w:r w:rsidR="00E071E1">
        <w:t xml:space="preserve"> </w:t>
      </w:r>
      <w:r w:rsidR="00F056DD">
        <w:t xml:space="preserve">and Peace </w:t>
      </w:r>
      <w:r w:rsidR="00E071E1">
        <w:t>(GCTP)</w:t>
      </w:r>
      <w:r w:rsidR="004E2C0B">
        <w:t xml:space="preserve"> and International Parliament for Tolerance</w:t>
      </w:r>
      <w:r w:rsidR="00342685">
        <w:t xml:space="preserve"> </w:t>
      </w:r>
      <w:r w:rsidR="004E2C0B">
        <w:t xml:space="preserve">and Peace </w:t>
      </w:r>
      <w:r w:rsidR="001B05B6">
        <w:t>(IPTP) 9 Plenary Session in the United Arab Emirates on 27 March 2022, Statement of the Bureau of the IPTP in the UAE on 12 April 2022, GCTP and IPTP</w:t>
      </w:r>
      <w:r w:rsidR="00473D38">
        <w:t xml:space="preserve"> </w:t>
      </w:r>
      <w:r w:rsidR="001B05B6">
        <w:t>10</w:t>
      </w:r>
      <w:r w:rsidR="001B05B6" w:rsidRPr="001B05B6">
        <w:rPr>
          <w:vertAlign w:val="superscript"/>
        </w:rPr>
        <w:t>th</w:t>
      </w:r>
      <w:r w:rsidR="001B05B6">
        <w:t xml:space="preserve"> Plenary Session </w:t>
      </w:r>
      <w:r w:rsidR="004E2C0B">
        <w:t>in Morocco on 14-15</w:t>
      </w:r>
      <w:r w:rsidR="00690A97">
        <w:t xml:space="preserve"> </w:t>
      </w:r>
      <w:r w:rsidR="004E2C0B">
        <w:t>J</w:t>
      </w:r>
      <w:r w:rsidR="001B05B6">
        <w:t>uly</w:t>
      </w:r>
      <w:r w:rsidR="004E2C0B">
        <w:t xml:space="preserve"> 2022,</w:t>
      </w:r>
      <w:r w:rsidR="00342685">
        <w:t xml:space="preserve"> the </w:t>
      </w:r>
      <w:proofErr w:type="spellStart"/>
      <w:r>
        <w:t>Siem</w:t>
      </w:r>
      <w:proofErr w:type="spellEnd"/>
      <w:r>
        <w:t xml:space="preserve"> Reap Declaration “</w:t>
      </w:r>
      <w:r w:rsidRPr="00E32582">
        <w:rPr>
          <w:lang w:val="en-US"/>
        </w:rPr>
        <w:t>Galvanizing Political Synergy in Peacebuilding under The Universal Peace Charter: For People and the Planet</w:t>
      </w:r>
      <w:r>
        <w:rPr>
          <w:lang w:val="en-US"/>
        </w:rPr>
        <w:t>”</w:t>
      </w:r>
      <w:r w:rsidR="00EB2587">
        <w:rPr>
          <w:lang w:val="en-US"/>
        </w:rPr>
        <w:t xml:space="preserve"> adopted </w:t>
      </w:r>
      <w:r w:rsidR="00AF3DF6">
        <w:rPr>
          <w:lang w:val="en-US"/>
        </w:rPr>
        <w:t xml:space="preserve">at </w:t>
      </w:r>
      <w:r w:rsidR="00EB2587">
        <w:rPr>
          <w:lang w:val="en-US"/>
        </w:rPr>
        <w:t xml:space="preserve">the Executive Committee </w:t>
      </w:r>
      <w:r w:rsidR="00F9036B">
        <w:rPr>
          <w:lang w:val="en-US"/>
        </w:rPr>
        <w:t>M</w:t>
      </w:r>
      <w:r w:rsidR="00EB2587">
        <w:rPr>
          <w:lang w:val="en-US"/>
        </w:rPr>
        <w:t>eeting of C</w:t>
      </w:r>
      <w:r w:rsidR="000479B5">
        <w:rPr>
          <w:lang w:val="en-US"/>
        </w:rPr>
        <w:t xml:space="preserve">entrist </w:t>
      </w:r>
      <w:r w:rsidR="00EB2587">
        <w:rPr>
          <w:lang w:val="en-US"/>
        </w:rPr>
        <w:t>D</w:t>
      </w:r>
      <w:r w:rsidR="000479B5">
        <w:rPr>
          <w:lang w:val="en-US"/>
        </w:rPr>
        <w:t xml:space="preserve">emocrat </w:t>
      </w:r>
      <w:r w:rsidR="00EB2587">
        <w:rPr>
          <w:lang w:val="en-US"/>
        </w:rPr>
        <w:t>I</w:t>
      </w:r>
      <w:r w:rsidR="000479B5">
        <w:rPr>
          <w:lang w:val="en-US"/>
        </w:rPr>
        <w:t>nternational (</w:t>
      </w:r>
      <w:r w:rsidR="00F9036B">
        <w:rPr>
          <w:lang w:val="en-US"/>
        </w:rPr>
        <w:t>IDC-</w:t>
      </w:r>
      <w:r w:rsidR="000479B5">
        <w:rPr>
          <w:lang w:val="en-US"/>
        </w:rPr>
        <w:t>CDI)</w:t>
      </w:r>
      <w:r w:rsidR="00EB2587">
        <w:rPr>
          <w:lang w:val="en-US"/>
        </w:rPr>
        <w:t xml:space="preserve"> on 18 November 2024</w:t>
      </w:r>
      <w:r>
        <w:rPr>
          <w:lang w:val="en-US"/>
        </w:rPr>
        <w:t xml:space="preserve"> and the Phnom Penh Declaration</w:t>
      </w:r>
      <w:r w:rsidR="00D1275C">
        <w:rPr>
          <w:lang w:val="en-US"/>
        </w:rPr>
        <w:t xml:space="preserve"> on Peace and Reconciliation </w:t>
      </w:r>
      <w:r w:rsidR="00EB2587">
        <w:rPr>
          <w:lang w:val="en-US"/>
        </w:rPr>
        <w:t xml:space="preserve">adopted </w:t>
      </w:r>
      <w:r w:rsidR="00AF3DF6">
        <w:rPr>
          <w:lang w:val="en-US"/>
        </w:rPr>
        <w:t>at</w:t>
      </w:r>
      <w:r w:rsidR="00EB2587">
        <w:rPr>
          <w:lang w:val="en-US"/>
        </w:rPr>
        <w:t xml:space="preserve"> the </w:t>
      </w:r>
      <w:r w:rsidR="00F056DD">
        <w:rPr>
          <w:lang w:val="en-US"/>
        </w:rPr>
        <w:t>12</w:t>
      </w:r>
      <w:r w:rsidR="00F056DD" w:rsidRPr="00815617">
        <w:rPr>
          <w:vertAlign w:val="superscript"/>
          <w:lang w:val="en-US"/>
        </w:rPr>
        <w:t>th</w:t>
      </w:r>
      <w:r w:rsidR="00F056DD">
        <w:rPr>
          <w:lang w:val="en-US"/>
        </w:rPr>
        <w:t xml:space="preserve"> </w:t>
      </w:r>
      <w:r w:rsidR="00EB2587">
        <w:rPr>
          <w:lang w:val="en-US"/>
        </w:rPr>
        <w:t>General Assembly of the I</w:t>
      </w:r>
      <w:r w:rsidR="000479B5">
        <w:rPr>
          <w:lang w:val="en-US"/>
        </w:rPr>
        <w:t xml:space="preserve">nternational </w:t>
      </w:r>
      <w:r w:rsidR="00EB2587">
        <w:rPr>
          <w:lang w:val="en-US"/>
        </w:rPr>
        <w:t>C</w:t>
      </w:r>
      <w:r w:rsidR="000479B5">
        <w:rPr>
          <w:lang w:val="en-US"/>
        </w:rPr>
        <w:t xml:space="preserve">onference of </w:t>
      </w:r>
      <w:r w:rsidR="00EB2587">
        <w:rPr>
          <w:lang w:val="en-US"/>
        </w:rPr>
        <w:t>A</w:t>
      </w:r>
      <w:r w:rsidR="000479B5">
        <w:rPr>
          <w:lang w:val="en-US"/>
        </w:rPr>
        <w:t xml:space="preserve">sian </w:t>
      </w:r>
      <w:r w:rsidR="00EB2587">
        <w:rPr>
          <w:lang w:val="en-US"/>
        </w:rPr>
        <w:t>P</w:t>
      </w:r>
      <w:r w:rsidR="000479B5">
        <w:rPr>
          <w:lang w:val="en-US"/>
        </w:rPr>
        <w:t xml:space="preserve">olitical </w:t>
      </w:r>
      <w:r w:rsidR="00EB2587">
        <w:rPr>
          <w:lang w:val="en-US"/>
        </w:rPr>
        <w:t>P</w:t>
      </w:r>
      <w:r w:rsidR="000479B5">
        <w:rPr>
          <w:lang w:val="en-US"/>
        </w:rPr>
        <w:t>arties (ICAPP)</w:t>
      </w:r>
      <w:r w:rsidR="00EB2587">
        <w:rPr>
          <w:lang w:val="en-US"/>
        </w:rPr>
        <w:t xml:space="preserve"> on 23 November 2024</w:t>
      </w:r>
      <w:r w:rsidR="00F9036B">
        <w:rPr>
          <w:lang w:val="en-US"/>
        </w:rPr>
        <w:t>;</w:t>
      </w:r>
    </w:p>
    <w:p w14:paraId="73EC78CB" w14:textId="5D8A55E4" w:rsidR="008107F4" w:rsidRPr="00604012" w:rsidRDefault="008107F4" w:rsidP="007D7C4A">
      <w:pPr>
        <w:spacing w:after="0" w:line="276" w:lineRule="auto"/>
        <w:ind w:left="0" w:firstLine="0"/>
      </w:pPr>
      <w:r w:rsidRPr="00604012">
        <w:rPr>
          <w:b/>
          <w:bCs/>
        </w:rPr>
        <w:t>Expressing</w:t>
      </w:r>
      <w:r w:rsidRPr="00604012">
        <w:t xml:space="preserve"> our desire to occupy an honoured place in international society, striving for the preservation of peace and humanity, and ensuring that all people of the world have the right to l</w:t>
      </w:r>
      <w:r w:rsidR="00503891">
        <w:t>i</w:t>
      </w:r>
      <w:r w:rsidR="00AF3C51">
        <w:t>ve</w:t>
      </w:r>
      <w:r w:rsidRPr="00604012">
        <w:t xml:space="preserve"> in peace and free</w:t>
      </w:r>
      <w:r w:rsidR="00503891">
        <w:t>dom</w:t>
      </w:r>
      <w:r w:rsidRPr="00604012">
        <w:t xml:space="preserve"> from fear</w:t>
      </w:r>
      <w:r w:rsidR="00E54407">
        <w:t xml:space="preserve"> and </w:t>
      </w:r>
      <w:r w:rsidR="004342C6">
        <w:t xml:space="preserve">freedom from </w:t>
      </w:r>
      <w:r w:rsidR="00E54407">
        <w:t>want</w:t>
      </w:r>
      <w:r w:rsidRPr="00604012">
        <w:t xml:space="preserve">; </w:t>
      </w:r>
    </w:p>
    <w:p w14:paraId="32DAB3E4" w14:textId="790AC8BD" w:rsidR="00560BF9" w:rsidRDefault="008107F4" w:rsidP="007D7C4A">
      <w:pPr>
        <w:spacing w:after="0" w:line="276" w:lineRule="auto"/>
        <w:ind w:left="0" w:firstLine="0"/>
      </w:pPr>
      <w:r w:rsidRPr="00604012">
        <w:rPr>
          <w:b/>
          <w:bCs/>
        </w:rPr>
        <w:t>Committed</w:t>
      </w:r>
      <w:r w:rsidRPr="00604012">
        <w:t xml:space="preserve"> to promoting peace, tolerance and sustainable development through enhanced multi-stakeholder dialogues</w:t>
      </w:r>
      <w:r w:rsidR="00A82B70">
        <w:t>, consultations</w:t>
      </w:r>
      <w:r w:rsidR="003A433C">
        <w:t xml:space="preserve">, </w:t>
      </w:r>
      <w:r w:rsidRPr="00604012">
        <w:t>collaborations</w:t>
      </w:r>
      <w:r w:rsidR="003A433C">
        <w:t xml:space="preserve"> and partnerships</w:t>
      </w:r>
      <w:r w:rsidR="00560BF9">
        <w:t>;</w:t>
      </w:r>
    </w:p>
    <w:p w14:paraId="2DC3F7DE" w14:textId="689F23BF" w:rsidR="00D57CD1" w:rsidRDefault="00655C4B" w:rsidP="007D7C4A">
      <w:pPr>
        <w:spacing w:after="0" w:line="276" w:lineRule="auto"/>
        <w:ind w:left="0" w:firstLine="0"/>
      </w:pPr>
      <w:r w:rsidRPr="00655C4B">
        <w:rPr>
          <w:b/>
          <w:bCs/>
        </w:rPr>
        <w:lastRenderedPageBreak/>
        <w:t xml:space="preserve">Underscoring </w:t>
      </w:r>
      <w:r>
        <w:t xml:space="preserve">an urgent need </w:t>
      </w:r>
      <w:r w:rsidR="00D57CD1" w:rsidRPr="00D57CD1">
        <w:t xml:space="preserve">for a peaceful diplomatic solution, with full respect of the principles of international law, </w:t>
      </w:r>
      <w:r w:rsidR="00F6704B">
        <w:t>to</w:t>
      </w:r>
      <w:r w:rsidR="00D57CD1" w:rsidRPr="00D57CD1">
        <w:t xml:space="preserve"> the ongoing conflicts in </w:t>
      </w:r>
      <w:r w:rsidR="00E7761E">
        <w:t>different parts of the world</w:t>
      </w:r>
      <w:r w:rsidR="00337357">
        <w:t xml:space="preserve">; </w:t>
      </w:r>
    </w:p>
    <w:p w14:paraId="51E3005A" w14:textId="4CCA3972" w:rsidR="008107F4" w:rsidRPr="00604012" w:rsidRDefault="00E71E11" w:rsidP="007D7C4A">
      <w:pPr>
        <w:spacing w:after="0" w:line="276" w:lineRule="auto"/>
        <w:ind w:left="0" w:firstLine="0"/>
      </w:pPr>
      <w:r w:rsidRPr="00373A2D">
        <w:rPr>
          <w:b/>
          <w:bCs/>
        </w:rPr>
        <w:t>Recognising</w:t>
      </w:r>
      <w:r>
        <w:t xml:space="preserve"> the need to </w:t>
      </w:r>
      <w:r w:rsidR="00C65590">
        <w:t xml:space="preserve">embrace active and proactive peacebuilding approach </w:t>
      </w:r>
      <w:r w:rsidR="00E725A7">
        <w:t>by</w:t>
      </w:r>
      <w:r w:rsidR="005543B2">
        <w:t xml:space="preserve"> </w:t>
      </w:r>
      <w:r w:rsidR="00BC0B24">
        <w:t xml:space="preserve">developing and sustaining a </w:t>
      </w:r>
      <w:r w:rsidR="005543B2">
        <w:t>healthy ecosystem of peacebuilders</w:t>
      </w:r>
      <w:r w:rsidR="00B87492">
        <w:t xml:space="preserve"> and</w:t>
      </w:r>
      <w:r w:rsidR="00B77094">
        <w:t xml:space="preserve"> </w:t>
      </w:r>
      <w:r w:rsidR="00436CDF">
        <w:t xml:space="preserve">inclusive multilateralism </w:t>
      </w:r>
      <w:r w:rsidR="00716F14">
        <w:t>centred</w:t>
      </w:r>
      <w:r w:rsidR="00F94BE3">
        <w:t xml:space="preserve"> on</w:t>
      </w:r>
      <w:r w:rsidR="002C08AC">
        <w:t xml:space="preserve"> </w:t>
      </w:r>
      <w:r w:rsidR="00AC74D3">
        <w:t xml:space="preserve">a strong </w:t>
      </w:r>
      <w:r w:rsidR="00B77094">
        <w:t>synergy of governments, parliaments and civil society organisations</w:t>
      </w:r>
      <w:r w:rsidR="000C6FFC">
        <w:t xml:space="preserve"> in </w:t>
      </w:r>
      <w:r w:rsidR="00F07E1D">
        <w:t>performing</w:t>
      </w:r>
      <w:r w:rsidR="000C6FFC">
        <w:t xml:space="preserve"> </w:t>
      </w:r>
      <w:r w:rsidR="00931DEA">
        <w:t xml:space="preserve">their </w:t>
      </w:r>
      <w:r w:rsidR="000C6FFC">
        <w:t>international responsibilities</w:t>
      </w:r>
      <w:r w:rsidR="00CE2E46">
        <w:t>,</w:t>
      </w:r>
      <w:r w:rsidR="001561CA">
        <w:t xml:space="preserve"> </w:t>
      </w:r>
      <w:r w:rsidR="0045227B">
        <w:t xml:space="preserve">or </w:t>
      </w:r>
      <w:r w:rsidR="001561CA">
        <w:t>voluntary service</w:t>
      </w:r>
      <w:r w:rsidR="00BA2C35">
        <w:t>s</w:t>
      </w:r>
      <w:r w:rsidR="0045227B">
        <w:t>,</w:t>
      </w:r>
      <w:r w:rsidR="000C6FFC">
        <w:t xml:space="preserve"> </w:t>
      </w:r>
      <w:r w:rsidR="00931DEA">
        <w:t>and high moral and ethical standards</w:t>
      </w:r>
      <w:r w:rsidR="008107F4" w:rsidRPr="00604012">
        <w:t xml:space="preserve">; and </w:t>
      </w:r>
    </w:p>
    <w:p w14:paraId="1CEA44DA" w14:textId="34D71E21" w:rsidR="008107F4" w:rsidRPr="00604012" w:rsidRDefault="008107F4" w:rsidP="007D7C4A">
      <w:pPr>
        <w:spacing w:after="0" w:line="276" w:lineRule="auto"/>
        <w:ind w:left="0" w:firstLine="0"/>
      </w:pPr>
      <w:r w:rsidRPr="00604012">
        <w:rPr>
          <w:b/>
          <w:bCs/>
        </w:rPr>
        <w:t>Pledging</w:t>
      </w:r>
      <w:r w:rsidRPr="00604012">
        <w:t xml:space="preserve"> to build </w:t>
      </w:r>
      <w:r w:rsidR="00E96437">
        <w:t>a</w:t>
      </w:r>
      <w:r w:rsidR="002C69AC">
        <w:t xml:space="preserve"> peaceful and prosperous </w:t>
      </w:r>
      <w:r w:rsidR="00DD72A4">
        <w:t xml:space="preserve">global </w:t>
      </w:r>
      <w:r w:rsidRPr="00604012">
        <w:t>community</w:t>
      </w:r>
      <w:r w:rsidR="004A7544">
        <w:t xml:space="preserve"> that </w:t>
      </w:r>
      <w:r w:rsidRPr="00604012">
        <w:t>encompas</w:t>
      </w:r>
      <w:r w:rsidR="004A7544">
        <w:t>ses</w:t>
      </w:r>
      <w:r w:rsidRPr="00604012">
        <w:t xml:space="preserve"> the original ideal of creation and </w:t>
      </w:r>
      <w:r w:rsidR="007C321E">
        <w:t xml:space="preserve">bolsters </w:t>
      </w:r>
      <w:r w:rsidRPr="00604012">
        <w:t xml:space="preserve">the world of freedom, peace, unity and happiness centring on true love, compassion and kindness. </w:t>
      </w:r>
    </w:p>
    <w:p w14:paraId="627282CC" w14:textId="714E2D61" w:rsidR="005923BD" w:rsidRPr="00604012" w:rsidRDefault="007A4260" w:rsidP="007D7C4A">
      <w:pPr>
        <w:spacing w:after="0" w:line="276" w:lineRule="auto"/>
        <w:ind w:left="0" w:firstLine="0"/>
        <w:rPr>
          <w:lang w:val="en-US"/>
        </w:rPr>
      </w:pPr>
      <w:r>
        <w:rPr>
          <w:lang w:val="en-US"/>
        </w:rPr>
        <w:t>Here</w:t>
      </w:r>
      <w:r w:rsidR="005923BD" w:rsidRPr="00604012">
        <w:rPr>
          <w:lang w:val="en-US"/>
        </w:rPr>
        <w:t>by declare as follow</w:t>
      </w:r>
      <w:r w:rsidR="00B655F0">
        <w:rPr>
          <w:lang w:val="en-US"/>
        </w:rPr>
        <w:t>s</w:t>
      </w:r>
      <w:r w:rsidR="005923BD" w:rsidRPr="00604012">
        <w:rPr>
          <w:lang w:val="en-US"/>
        </w:rPr>
        <w:t>:</w:t>
      </w:r>
    </w:p>
    <w:p w14:paraId="161C49E4" w14:textId="62641608" w:rsidR="0088399D" w:rsidRPr="00D57CD1" w:rsidRDefault="007F60BA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 w:rsidRPr="00D57CD1">
        <w:rPr>
          <w:b/>
          <w:bCs/>
          <w:lang w:val="en-US"/>
        </w:rPr>
        <w:t>Endorse</w:t>
      </w:r>
      <w:r w:rsidR="00942B23" w:rsidRPr="00D57CD1">
        <w:rPr>
          <w:b/>
          <w:bCs/>
          <w:lang w:val="en-US"/>
        </w:rPr>
        <w:t xml:space="preserve"> the adoption of</w:t>
      </w:r>
      <w:r w:rsidRPr="00D57CD1">
        <w:rPr>
          <w:b/>
          <w:bCs/>
          <w:lang w:val="en-US"/>
        </w:rPr>
        <w:t xml:space="preserve"> </w:t>
      </w:r>
      <w:r w:rsidR="00781EC8" w:rsidRPr="00D57CD1">
        <w:rPr>
          <w:lang w:val="en-US"/>
        </w:rPr>
        <w:t xml:space="preserve">the </w:t>
      </w:r>
      <w:r w:rsidR="004C43BE" w:rsidRPr="00D57CD1">
        <w:t xml:space="preserve">Universal Peace Charter: For People and the Planet </w:t>
      </w:r>
      <w:r w:rsidR="0021043A" w:rsidRPr="00D57CD1">
        <w:rPr>
          <w:lang w:val="en-US"/>
        </w:rPr>
        <w:t>which articulate</w:t>
      </w:r>
      <w:r w:rsidR="00C56AB1" w:rsidRPr="00D57CD1">
        <w:rPr>
          <w:lang w:val="en-US"/>
        </w:rPr>
        <w:t xml:space="preserve">s </w:t>
      </w:r>
      <w:r w:rsidR="00C56AB1" w:rsidRPr="00D57CD1">
        <w:t xml:space="preserve">a universal peace architecture </w:t>
      </w:r>
      <w:r w:rsidR="0021043A" w:rsidRPr="00D57CD1">
        <w:rPr>
          <w:lang w:val="en-US"/>
        </w:rPr>
        <w:t>as</w:t>
      </w:r>
      <w:r w:rsidR="0021043A" w:rsidRPr="00D57CD1">
        <w:rPr>
          <w:b/>
          <w:bCs/>
          <w:lang w:val="en-US"/>
        </w:rPr>
        <w:t xml:space="preserve"> </w:t>
      </w:r>
      <w:r w:rsidR="00481A44" w:rsidRPr="00D57CD1">
        <w:t>an</w:t>
      </w:r>
      <w:r w:rsidR="00C46407" w:rsidRPr="00D57CD1">
        <w:t xml:space="preserve"> international </w:t>
      </w:r>
      <w:r w:rsidR="00C56AB1" w:rsidRPr="00D57CD1">
        <w:t>cooperati</w:t>
      </w:r>
      <w:r w:rsidR="00146A6D" w:rsidRPr="00D57CD1">
        <w:t>on</w:t>
      </w:r>
      <w:r w:rsidR="00481A44" w:rsidRPr="00D57CD1">
        <w:t xml:space="preserve"> </w:t>
      </w:r>
      <w:r w:rsidR="00C46407" w:rsidRPr="00D57CD1">
        <w:t xml:space="preserve">framework </w:t>
      </w:r>
      <w:r w:rsidR="00781EC8" w:rsidRPr="00D57CD1">
        <w:rPr>
          <w:lang w:val="en-US"/>
        </w:rPr>
        <w:t>to p</w:t>
      </w:r>
      <w:r w:rsidR="00B476BC" w:rsidRPr="00D57CD1">
        <w:rPr>
          <w:lang w:val="en-US"/>
        </w:rPr>
        <w:t xml:space="preserve">romote peace, </w:t>
      </w:r>
      <w:r w:rsidR="00F96109" w:rsidRPr="00D57CD1">
        <w:rPr>
          <w:lang w:val="en-US"/>
        </w:rPr>
        <w:t xml:space="preserve">security, stability and development </w:t>
      </w:r>
      <w:r w:rsidR="00B476BC" w:rsidRPr="00D57CD1">
        <w:rPr>
          <w:lang w:val="en-US"/>
        </w:rPr>
        <w:t xml:space="preserve">among nations and communities </w:t>
      </w:r>
      <w:r w:rsidR="00E606C8" w:rsidRPr="00D57CD1">
        <w:rPr>
          <w:lang w:val="en-US"/>
        </w:rPr>
        <w:t>on</w:t>
      </w:r>
      <w:r w:rsidR="00F96109" w:rsidRPr="00D57CD1">
        <w:rPr>
          <w:lang w:val="en-US"/>
        </w:rPr>
        <w:t xml:space="preserve"> the fundamental principles of (</w:t>
      </w:r>
      <w:proofErr w:type="spellStart"/>
      <w:r w:rsidR="00E606C8" w:rsidRPr="00D57CD1">
        <w:rPr>
          <w:lang w:val="en-US"/>
        </w:rPr>
        <w:t>i</w:t>
      </w:r>
      <w:proofErr w:type="spellEnd"/>
      <w:r w:rsidR="00F96109" w:rsidRPr="00D57CD1">
        <w:rPr>
          <w:lang w:val="en-US"/>
        </w:rPr>
        <w:t>) unity in diversity, sovereignty, territorial integrity, good-neighborliness, friendship, non-aggression, non-interference, prosperity and development, (</w:t>
      </w:r>
      <w:r w:rsidR="00E606C8" w:rsidRPr="00D57CD1">
        <w:rPr>
          <w:lang w:val="en-US"/>
        </w:rPr>
        <w:t>ii</w:t>
      </w:r>
      <w:r w:rsidR="00F96109" w:rsidRPr="00D57CD1">
        <w:rPr>
          <w:lang w:val="en-US"/>
        </w:rPr>
        <w:t>) mutual respect, mutual understanding, mutual trust and mutual interest for peace and prosperity (M4P2), (</w:t>
      </w:r>
      <w:r w:rsidR="00E606C8" w:rsidRPr="00D57CD1">
        <w:rPr>
          <w:lang w:val="en-US"/>
        </w:rPr>
        <w:t>iii</w:t>
      </w:r>
      <w:r w:rsidR="00F96109" w:rsidRPr="00D57CD1">
        <w:rPr>
          <w:lang w:val="en-US"/>
        </w:rPr>
        <w:t xml:space="preserve">) </w:t>
      </w:r>
      <w:r w:rsidR="00C227BA" w:rsidRPr="00D57CD1">
        <w:rPr>
          <w:lang w:val="en-US"/>
        </w:rPr>
        <w:t>t</w:t>
      </w:r>
      <w:r w:rsidR="00F96109" w:rsidRPr="00D57CD1">
        <w:rPr>
          <w:lang w:val="en-US"/>
        </w:rPr>
        <w:t>olerance, love, equality, fairness and justice, (</w:t>
      </w:r>
      <w:r w:rsidR="00E606C8" w:rsidRPr="00D57CD1">
        <w:rPr>
          <w:lang w:val="en-US"/>
        </w:rPr>
        <w:t>iv</w:t>
      </w:r>
      <w:r w:rsidR="00F96109" w:rsidRPr="00D57CD1">
        <w:rPr>
          <w:lang w:val="en-US"/>
        </w:rPr>
        <w:t>) peaceful co-existence and peaceful settlement of disputes and differences, and (</w:t>
      </w:r>
      <w:r w:rsidR="00E606C8" w:rsidRPr="00D57CD1">
        <w:rPr>
          <w:lang w:val="en-US"/>
        </w:rPr>
        <w:t>v</w:t>
      </w:r>
      <w:r w:rsidR="00F96109" w:rsidRPr="00D57CD1">
        <w:rPr>
          <w:lang w:val="en-US"/>
        </w:rPr>
        <w:t xml:space="preserve">) culture of peace and </w:t>
      </w:r>
      <w:r w:rsidR="00E7761E">
        <w:rPr>
          <w:lang w:val="en-US"/>
        </w:rPr>
        <w:t>dialogue</w:t>
      </w:r>
      <w:r w:rsidR="0088399D" w:rsidRPr="00D57CD1">
        <w:rPr>
          <w:lang w:val="en-US"/>
        </w:rPr>
        <w:t xml:space="preserve">; </w:t>
      </w:r>
    </w:p>
    <w:p w14:paraId="18ADD5A2" w14:textId="1FFABF43" w:rsidR="00BB6CEF" w:rsidRPr="000826E2" w:rsidRDefault="00942B23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>
        <w:rPr>
          <w:b/>
          <w:bCs/>
          <w:lang w:val="en-US"/>
        </w:rPr>
        <w:t>Move</w:t>
      </w:r>
      <w:r w:rsidR="00090304">
        <w:rPr>
          <w:b/>
          <w:bCs/>
          <w:lang w:val="en-US"/>
        </w:rPr>
        <w:t xml:space="preserve"> forward </w:t>
      </w:r>
      <w:r w:rsidR="00AF54E5">
        <w:rPr>
          <w:b/>
          <w:bCs/>
          <w:lang w:val="en-US"/>
        </w:rPr>
        <w:t xml:space="preserve">with </w:t>
      </w:r>
      <w:r w:rsidR="00090304" w:rsidRPr="00090304">
        <w:rPr>
          <w:lang w:val="en-US"/>
        </w:rPr>
        <w:t>the cooperation in</w:t>
      </w:r>
      <w:r w:rsidR="007D799E" w:rsidRPr="00090304">
        <w:rPr>
          <w:lang w:val="en-US"/>
        </w:rPr>
        <w:t xml:space="preserve"> </w:t>
      </w:r>
      <w:r w:rsidR="00494912" w:rsidRPr="00090304">
        <w:rPr>
          <w:lang w:val="en-US"/>
        </w:rPr>
        <w:t xml:space="preserve">the five core pillars </w:t>
      </w:r>
      <w:r w:rsidR="00090304" w:rsidRPr="00090304">
        <w:rPr>
          <w:lang w:val="en-US"/>
        </w:rPr>
        <w:t xml:space="preserve">espoused in the </w:t>
      </w:r>
      <w:r w:rsidR="00B5780C" w:rsidRPr="003D394E">
        <w:t>Universal Peace Charter: For People and the Planet</w:t>
      </w:r>
      <w:r w:rsidR="00090304" w:rsidRPr="003D394E">
        <w:rPr>
          <w:lang w:val="en-US"/>
        </w:rPr>
        <w:t xml:space="preserve">, </w:t>
      </w:r>
      <w:r w:rsidR="00090304" w:rsidRPr="00090304">
        <w:rPr>
          <w:lang w:val="en-US"/>
        </w:rPr>
        <w:t>namely</w:t>
      </w:r>
      <w:r w:rsidR="00A918EF">
        <w:rPr>
          <w:lang w:val="en-US"/>
        </w:rPr>
        <w:t>:</w:t>
      </w:r>
      <w:r w:rsidR="00090304">
        <w:rPr>
          <w:b/>
          <w:bCs/>
          <w:lang w:val="en-US"/>
        </w:rPr>
        <w:t xml:space="preserve"> </w:t>
      </w:r>
      <w:r w:rsidR="00EF0B50" w:rsidRPr="000826E2">
        <w:rPr>
          <w:lang w:val="en-US"/>
        </w:rPr>
        <w:t>(</w:t>
      </w:r>
      <w:proofErr w:type="spellStart"/>
      <w:r w:rsidR="0029025F">
        <w:rPr>
          <w:lang w:val="en-US"/>
        </w:rPr>
        <w:t>i</w:t>
      </w:r>
      <w:proofErr w:type="spellEnd"/>
      <w:r w:rsidR="00EF0B50" w:rsidRPr="000826E2">
        <w:rPr>
          <w:lang w:val="en-US"/>
        </w:rPr>
        <w:t>)</w:t>
      </w:r>
      <w:r w:rsidR="00EF0B50" w:rsidRPr="000826E2">
        <w:rPr>
          <w:b/>
          <w:bCs/>
          <w:lang w:val="en-US"/>
        </w:rPr>
        <w:t xml:space="preserve"> </w:t>
      </w:r>
      <w:r w:rsidR="007D799E" w:rsidRPr="000826E2">
        <w:rPr>
          <w:lang w:val="en-US"/>
        </w:rPr>
        <w:t>conflict prevention</w:t>
      </w:r>
      <w:r w:rsidR="00C26593">
        <w:rPr>
          <w:lang w:val="en-US"/>
        </w:rPr>
        <w:t>,</w:t>
      </w:r>
      <w:r w:rsidR="007D799E" w:rsidRPr="000826E2">
        <w:rPr>
          <w:lang w:val="en-US"/>
        </w:rPr>
        <w:t xml:space="preserve"> </w:t>
      </w:r>
      <w:r w:rsidR="00EF0B50" w:rsidRPr="000826E2">
        <w:rPr>
          <w:lang w:val="en-US"/>
        </w:rPr>
        <w:t>(</w:t>
      </w:r>
      <w:r w:rsidR="0029025F">
        <w:rPr>
          <w:lang w:val="en-US"/>
        </w:rPr>
        <w:t>ii</w:t>
      </w:r>
      <w:r w:rsidR="00EF0B50" w:rsidRPr="000826E2">
        <w:rPr>
          <w:lang w:val="en-US"/>
        </w:rPr>
        <w:t xml:space="preserve">) </w:t>
      </w:r>
      <w:r w:rsidR="000826E2" w:rsidRPr="000826E2">
        <w:rPr>
          <w:color w:val="000000" w:themeColor="text1"/>
        </w:rPr>
        <w:t>peace</w:t>
      </w:r>
      <w:r w:rsidR="00D415D4">
        <w:rPr>
          <w:color w:val="000000" w:themeColor="text1"/>
        </w:rPr>
        <w:t>building process and Good Offices</w:t>
      </w:r>
      <w:r w:rsidR="00C26593">
        <w:rPr>
          <w:color w:val="000000" w:themeColor="text1"/>
        </w:rPr>
        <w:t>,</w:t>
      </w:r>
      <w:r w:rsidR="000826E2">
        <w:rPr>
          <w:color w:val="000000" w:themeColor="text1"/>
        </w:rPr>
        <w:t xml:space="preserve"> </w:t>
      </w:r>
      <w:r w:rsidR="00ED287D" w:rsidRPr="000826E2">
        <w:rPr>
          <w:lang w:val="en-US"/>
        </w:rPr>
        <w:t>(</w:t>
      </w:r>
      <w:r w:rsidR="0029025F">
        <w:rPr>
          <w:lang w:val="en-US"/>
        </w:rPr>
        <w:t>iii</w:t>
      </w:r>
      <w:r w:rsidR="00ED287D" w:rsidRPr="000826E2">
        <w:rPr>
          <w:lang w:val="en-US"/>
        </w:rPr>
        <w:t xml:space="preserve">) </w:t>
      </w:r>
      <w:r w:rsidR="007D799E" w:rsidRPr="000826E2">
        <w:rPr>
          <w:lang w:val="en-US"/>
        </w:rPr>
        <w:t xml:space="preserve">post-conflict </w:t>
      </w:r>
      <w:r w:rsidR="008E4D76">
        <w:rPr>
          <w:lang w:val="en-US"/>
        </w:rPr>
        <w:t>reconstruction and response to humanitarian emergencies and disasters</w:t>
      </w:r>
      <w:r w:rsidR="00C26593">
        <w:rPr>
          <w:lang w:val="en-US"/>
        </w:rPr>
        <w:t>,</w:t>
      </w:r>
      <w:r w:rsidR="00A05C5D" w:rsidRPr="000826E2">
        <w:rPr>
          <w:lang w:val="en-US"/>
        </w:rPr>
        <w:t xml:space="preserve"> (</w:t>
      </w:r>
      <w:r w:rsidR="0029025F">
        <w:rPr>
          <w:lang w:val="en-US"/>
        </w:rPr>
        <w:t>iv</w:t>
      </w:r>
      <w:r w:rsidR="00A05C5D" w:rsidRPr="000826E2">
        <w:rPr>
          <w:lang w:val="en-US"/>
        </w:rPr>
        <w:t>)</w:t>
      </w:r>
      <w:r w:rsidR="00F55458" w:rsidRPr="000826E2">
        <w:rPr>
          <w:lang w:val="en-US"/>
        </w:rPr>
        <w:t xml:space="preserve"> </w:t>
      </w:r>
      <w:r w:rsidR="00134FB5">
        <w:rPr>
          <w:lang w:val="en-US"/>
        </w:rPr>
        <w:t>transitional justice</w:t>
      </w:r>
      <w:r w:rsidR="00C26593">
        <w:rPr>
          <w:lang w:val="en-US"/>
        </w:rPr>
        <w:t>,</w:t>
      </w:r>
      <w:r w:rsidR="00C65F46" w:rsidRPr="000826E2">
        <w:rPr>
          <w:lang w:val="en-US"/>
        </w:rPr>
        <w:t xml:space="preserve"> </w:t>
      </w:r>
      <w:r w:rsidR="002714C9" w:rsidRPr="000826E2">
        <w:rPr>
          <w:lang w:val="en-US"/>
        </w:rPr>
        <w:t>and (</w:t>
      </w:r>
      <w:r w:rsidR="0029025F">
        <w:rPr>
          <w:lang w:val="en-US"/>
        </w:rPr>
        <w:t>v</w:t>
      </w:r>
      <w:r w:rsidR="002714C9" w:rsidRPr="000826E2">
        <w:rPr>
          <w:lang w:val="en-US"/>
        </w:rPr>
        <w:t>)</w:t>
      </w:r>
      <w:r w:rsidR="00BB6CEF" w:rsidRPr="000826E2">
        <w:rPr>
          <w:lang w:val="en-US"/>
        </w:rPr>
        <w:t xml:space="preserve"> </w:t>
      </w:r>
      <w:r w:rsidR="00BB6CEF" w:rsidRPr="000826E2">
        <w:rPr>
          <w:color w:val="000000" w:themeColor="text1"/>
        </w:rPr>
        <w:t xml:space="preserve">food security </w:t>
      </w:r>
      <w:r w:rsidR="00F1047E">
        <w:rPr>
          <w:color w:val="000000" w:themeColor="text1"/>
        </w:rPr>
        <w:t>in response to climate chang</w:t>
      </w:r>
      <w:r w:rsidR="00C26593">
        <w:rPr>
          <w:color w:val="000000" w:themeColor="text1"/>
        </w:rPr>
        <w:t>e</w:t>
      </w:r>
      <w:r w:rsidR="00C26593" w:rsidRPr="000826E2">
        <w:rPr>
          <w:color w:val="000000" w:themeColor="text1"/>
        </w:rPr>
        <w:t>;</w:t>
      </w:r>
    </w:p>
    <w:p w14:paraId="26E405C6" w14:textId="464433DD" w:rsidR="00B22D4F" w:rsidRDefault="00B22D4F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>
        <w:rPr>
          <w:b/>
          <w:bCs/>
          <w:lang w:val="en-US"/>
        </w:rPr>
        <w:t xml:space="preserve">Accelerate </w:t>
      </w:r>
      <w:r>
        <w:rPr>
          <w:lang w:val="en-US"/>
        </w:rPr>
        <w:t xml:space="preserve">economic growth and social advancement to all nations </w:t>
      </w:r>
      <w:r w:rsidR="0088582C">
        <w:rPr>
          <w:lang w:val="en-US"/>
        </w:rPr>
        <w:t>by embracing free and fair</w:t>
      </w:r>
      <w:r w:rsidR="006F78E0">
        <w:rPr>
          <w:lang w:val="en-US"/>
        </w:rPr>
        <w:t xml:space="preserve"> </w:t>
      </w:r>
      <w:r w:rsidR="0088582C">
        <w:rPr>
          <w:lang w:val="en-US"/>
        </w:rPr>
        <w:t xml:space="preserve">trade </w:t>
      </w:r>
      <w:r w:rsidR="00575008">
        <w:rPr>
          <w:lang w:val="en-US"/>
        </w:rPr>
        <w:t>with full respect to</w:t>
      </w:r>
      <w:r w:rsidR="001B71F8">
        <w:rPr>
          <w:lang w:val="en-US"/>
        </w:rPr>
        <w:t xml:space="preserve"> inclusive</w:t>
      </w:r>
      <w:r w:rsidR="00BF64A9">
        <w:rPr>
          <w:lang w:val="en-US"/>
        </w:rPr>
        <w:t>, effective and sustainable</w:t>
      </w:r>
      <w:r w:rsidR="001B71F8">
        <w:rPr>
          <w:lang w:val="en-US"/>
        </w:rPr>
        <w:t xml:space="preserve"> multilateralism </w:t>
      </w:r>
      <w:r w:rsidR="00975E0E">
        <w:rPr>
          <w:lang w:val="en-US"/>
        </w:rPr>
        <w:t xml:space="preserve">at its core and </w:t>
      </w:r>
      <w:r>
        <w:rPr>
          <w:lang w:val="en-US"/>
        </w:rPr>
        <w:t xml:space="preserve">on the basis of </w:t>
      </w:r>
      <w:r w:rsidR="00D504FE">
        <w:rPr>
          <w:lang w:val="en-US"/>
        </w:rPr>
        <w:t>win-win cooperation</w:t>
      </w:r>
      <w:r>
        <w:rPr>
          <w:lang w:val="en-US"/>
        </w:rPr>
        <w:t xml:space="preserve"> and respect for national sovereignty to help bring about the common </w:t>
      </w:r>
      <w:r w:rsidR="00390578">
        <w:rPr>
          <w:lang w:val="en-US"/>
        </w:rPr>
        <w:t>prosperity</w:t>
      </w:r>
      <w:r>
        <w:rPr>
          <w:lang w:val="en-US"/>
        </w:rPr>
        <w:t xml:space="preserve"> and well-being of all;</w:t>
      </w:r>
    </w:p>
    <w:p w14:paraId="1744EE13" w14:textId="62D4A609" w:rsidR="009754BB" w:rsidRDefault="00EC67AD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>
        <w:rPr>
          <w:b/>
          <w:bCs/>
          <w:lang w:val="en-US"/>
        </w:rPr>
        <w:t>Commit</w:t>
      </w:r>
      <w:r w:rsidR="00BF4E43">
        <w:rPr>
          <w:b/>
          <w:bCs/>
          <w:lang w:val="en-US"/>
        </w:rPr>
        <w:t xml:space="preserve"> </w:t>
      </w:r>
      <w:r w:rsidR="00BF4E43" w:rsidRPr="00433144">
        <w:rPr>
          <w:lang w:val="en-US"/>
        </w:rPr>
        <w:t>to address</w:t>
      </w:r>
      <w:r>
        <w:rPr>
          <w:lang w:val="en-US"/>
        </w:rPr>
        <w:t>ing</w:t>
      </w:r>
      <w:r w:rsidR="009754BB">
        <w:rPr>
          <w:b/>
          <w:bCs/>
          <w:lang w:val="en-US"/>
        </w:rPr>
        <w:t xml:space="preserve"> </w:t>
      </w:r>
      <w:r w:rsidR="00EC7293">
        <w:rPr>
          <w:lang w:val="en-US"/>
        </w:rPr>
        <w:t xml:space="preserve">global climate </w:t>
      </w:r>
      <w:r w:rsidR="0073254F">
        <w:rPr>
          <w:lang w:val="en-US"/>
        </w:rPr>
        <w:t xml:space="preserve">challenges and </w:t>
      </w:r>
      <w:r w:rsidR="00EC7293">
        <w:rPr>
          <w:lang w:val="en-US"/>
        </w:rPr>
        <w:t>cris</w:t>
      </w:r>
      <w:r w:rsidR="0073254F">
        <w:rPr>
          <w:lang w:val="en-US"/>
        </w:rPr>
        <w:t>e</w:t>
      </w:r>
      <w:r w:rsidR="00EC7293">
        <w:rPr>
          <w:lang w:val="en-US"/>
        </w:rPr>
        <w:t xml:space="preserve">s </w:t>
      </w:r>
      <w:r w:rsidR="00676197">
        <w:rPr>
          <w:lang w:val="en-US"/>
        </w:rPr>
        <w:t xml:space="preserve">by </w:t>
      </w:r>
      <w:r w:rsidR="00DB61CD">
        <w:rPr>
          <w:lang w:val="en-US"/>
        </w:rPr>
        <w:t xml:space="preserve">adopting </w:t>
      </w:r>
      <w:r w:rsidR="00EC7293">
        <w:rPr>
          <w:lang w:val="en-US"/>
        </w:rPr>
        <w:t xml:space="preserve">appropriate national, regional and international </w:t>
      </w:r>
      <w:r w:rsidR="00321755">
        <w:rPr>
          <w:lang w:val="en-US"/>
        </w:rPr>
        <w:t xml:space="preserve">climate </w:t>
      </w:r>
      <w:r w:rsidR="00EC7293">
        <w:rPr>
          <w:lang w:val="en-US"/>
        </w:rPr>
        <w:t>mitigation and adap</w:t>
      </w:r>
      <w:r w:rsidR="0069711F">
        <w:rPr>
          <w:lang w:val="en-US"/>
        </w:rPr>
        <w:t>tat</w:t>
      </w:r>
      <w:r w:rsidR="00EC7293">
        <w:rPr>
          <w:lang w:val="en-US"/>
        </w:rPr>
        <w:t>ion measures to enhance resilience to disaster</w:t>
      </w:r>
      <w:r w:rsidR="005E7836">
        <w:rPr>
          <w:lang w:val="en-US"/>
        </w:rPr>
        <w:t>s</w:t>
      </w:r>
      <w:r w:rsidR="00EC7293">
        <w:rPr>
          <w:lang w:val="en-US"/>
        </w:rPr>
        <w:t xml:space="preserve"> and </w:t>
      </w:r>
      <w:r w:rsidR="00562C37">
        <w:rPr>
          <w:lang w:val="en-US"/>
        </w:rPr>
        <w:t xml:space="preserve">to </w:t>
      </w:r>
      <w:r w:rsidR="009754BB">
        <w:rPr>
          <w:lang w:val="en-US"/>
        </w:rPr>
        <w:t xml:space="preserve">achieve the 2030 </w:t>
      </w:r>
      <w:r w:rsidR="007D147F">
        <w:rPr>
          <w:lang w:val="en-US"/>
        </w:rPr>
        <w:t xml:space="preserve">Agenda of the </w:t>
      </w:r>
      <w:r w:rsidR="009754BB">
        <w:rPr>
          <w:lang w:val="en-US"/>
        </w:rPr>
        <w:t xml:space="preserve">United Nations </w:t>
      </w:r>
      <w:r w:rsidR="007D147F">
        <w:rPr>
          <w:lang w:val="en-US"/>
        </w:rPr>
        <w:t xml:space="preserve">for </w:t>
      </w:r>
      <w:r w:rsidR="009754BB">
        <w:rPr>
          <w:lang w:val="en-US"/>
        </w:rPr>
        <w:t>Sustainable Development</w:t>
      </w:r>
      <w:r w:rsidR="00CD4D6A">
        <w:rPr>
          <w:lang w:val="en-US"/>
        </w:rPr>
        <w:t xml:space="preserve"> </w:t>
      </w:r>
      <w:r w:rsidR="00E040C8">
        <w:rPr>
          <w:lang w:val="en-US"/>
        </w:rPr>
        <w:t>and</w:t>
      </w:r>
      <w:r w:rsidR="00CD4D6A">
        <w:rPr>
          <w:lang w:val="en-US"/>
        </w:rPr>
        <w:t xml:space="preserve"> </w:t>
      </w:r>
      <w:r w:rsidR="0001524B">
        <w:rPr>
          <w:lang w:val="en-US"/>
        </w:rPr>
        <w:t>to advance</w:t>
      </w:r>
      <w:r w:rsidR="00466C24">
        <w:rPr>
          <w:lang w:val="en-US"/>
        </w:rPr>
        <w:t>, among others,</w:t>
      </w:r>
      <w:r w:rsidR="00CE06AB">
        <w:rPr>
          <w:lang w:val="en-US"/>
        </w:rPr>
        <w:t xml:space="preserve"> the</w:t>
      </w:r>
      <w:r w:rsidR="00DE28B6">
        <w:rPr>
          <w:lang w:val="en-US"/>
        </w:rPr>
        <w:t xml:space="preserve"> Pact for the Future </w:t>
      </w:r>
      <w:r w:rsidR="00CE06AB">
        <w:rPr>
          <w:lang w:val="en-US"/>
        </w:rPr>
        <w:t>of the Summit of the Future 2024</w:t>
      </w:r>
      <w:r w:rsidR="00602332">
        <w:rPr>
          <w:lang w:val="en-US"/>
        </w:rPr>
        <w:t>;</w:t>
      </w:r>
      <w:r w:rsidR="009754BB">
        <w:rPr>
          <w:lang w:val="en-US"/>
        </w:rPr>
        <w:t xml:space="preserve"> </w:t>
      </w:r>
    </w:p>
    <w:p w14:paraId="54DD4434" w14:textId="10C68B7C" w:rsidR="00D75A30" w:rsidRDefault="00D75A30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>
        <w:rPr>
          <w:b/>
          <w:bCs/>
          <w:lang w:val="en-US"/>
        </w:rPr>
        <w:t xml:space="preserve">Endeavour </w:t>
      </w:r>
      <w:r>
        <w:rPr>
          <w:lang w:val="en-US"/>
        </w:rPr>
        <w:t xml:space="preserve">to </w:t>
      </w:r>
      <w:r w:rsidR="003A099E">
        <w:rPr>
          <w:lang w:val="en-US"/>
        </w:rPr>
        <w:t>work collectively</w:t>
      </w:r>
      <w:r>
        <w:rPr>
          <w:lang w:val="en-US"/>
        </w:rPr>
        <w:t xml:space="preserve"> to </w:t>
      </w:r>
      <w:r w:rsidR="00DC7E5A">
        <w:rPr>
          <w:lang w:val="en-US"/>
        </w:rPr>
        <w:t xml:space="preserve">raise the awareness and </w:t>
      </w:r>
      <w:r>
        <w:rPr>
          <w:lang w:val="en-US"/>
        </w:rPr>
        <w:t>enhance the role of women and youth in building peace</w:t>
      </w:r>
      <w:r w:rsidR="00041AB2">
        <w:rPr>
          <w:lang w:val="en-US"/>
        </w:rPr>
        <w:t xml:space="preserve"> and</w:t>
      </w:r>
      <w:r>
        <w:rPr>
          <w:lang w:val="en-US"/>
        </w:rPr>
        <w:t xml:space="preserve"> security and </w:t>
      </w:r>
      <w:r w:rsidR="00041AB2">
        <w:rPr>
          <w:lang w:val="en-US"/>
        </w:rPr>
        <w:t xml:space="preserve">in enhancing </w:t>
      </w:r>
      <w:r w:rsidR="00B24EF2">
        <w:rPr>
          <w:lang w:val="en-US"/>
        </w:rPr>
        <w:t xml:space="preserve">inclusive, resilient and sustainable </w:t>
      </w:r>
      <w:r>
        <w:rPr>
          <w:lang w:val="en-US"/>
        </w:rPr>
        <w:t>development in their respective soc</w:t>
      </w:r>
      <w:r w:rsidR="005A462F">
        <w:rPr>
          <w:lang w:val="en-US"/>
        </w:rPr>
        <w:t>ieties</w:t>
      </w:r>
      <w:r w:rsidR="005E3099">
        <w:rPr>
          <w:lang w:val="en-US"/>
        </w:rPr>
        <w:t xml:space="preserve">; </w:t>
      </w:r>
    </w:p>
    <w:p w14:paraId="3721C69E" w14:textId="5C804233" w:rsidR="00DC7E5A" w:rsidRPr="00604012" w:rsidRDefault="00DC7E5A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>
        <w:rPr>
          <w:b/>
          <w:bCs/>
          <w:lang w:val="en-US"/>
        </w:rPr>
        <w:lastRenderedPageBreak/>
        <w:t xml:space="preserve">Work </w:t>
      </w:r>
      <w:r>
        <w:rPr>
          <w:lang w:val="en-US"/>
        </w:rPr>
        <w:t xml:space="preserve">collaboratively to harness the full potential of Information and Communication Technology (ICT) and digital </w:t>
      </w:r>
      <w:r w:rsidR="004D6260">
        <w:rPr>
          <w:lang w:val="en-US"/>
        </w:rPr>
        <w:t>technologies</w:t>
      </w:r>
      <w:r>
        <w:rPr>
          <w:lang w:val="en-US"/>
        </w:rPr>
        <w:t xml:space="preserve"> </w:t>
      </w:r>
      <w:r w:rsidR="007C6487">
        <w:rPr>
          <w:lang w:val="en-US"/>
        </w:rPr>
        <w:t>to</w:t>
      </w:r>
      <w:r>
        <w:rPr>
          <w:lang w:val="en-US"/>
        </w:rPr>
        <w:t xml:space="preserve"> enhanc</w:t>
      </w:r>
      <w:r w:rsidR="007C6487">
        <w:rPr>
          <w:lang w:val="en-US"/>
        </w:rPr>
        <w:t>e</w:t>
      </w:r>
      <w:r>
        <w:rPr>
          <w:lang w:val="en-US"/>
        </w:rPr>
        <w:t xml:space="preserve"> peace</w:t>
      </w:r>
      <w:r w:rsidR="00846509">
        <w:rPr>
          <w:lang w:val="en-US"/>
        </w:rPr>
        <w:t xml:space="preserve"> and seamless </w:t>
      </w:r>
      <w:proofErr w:type="spellStart"/>
      <w:r w:rsidR="00846509">
        <w:rPr>
          <w:lang w:val="en-US"/>
        </w:rPr>
        <w:t>harmoni</w:t>
      </w:r>
      <w:r w:rsidR="00F10A0D">
        <w:rPr>
          <w:lang w:val="en-US"/>
        </w:rPr>
        <w:t>s</w:t>
      </w:r>
      <w:r w:rsidR="00846509">
        <w:rPr>
          <w:lang w:val="en-US"/>
        </w:rPr>
        <w:t>ation</w:t>
      </w:r>
      <w:proofErr w:type="spellEnd"/>
      <w:r w:rsidR="00846509">
        <w:rPr>
          <w:lang w:val="en-US"/>
        </w:rPr>
        <w:t xml:space="preserve"> of science, technology and innovation with human </w:t>
      </w:r>
      <w:proofErr w:type="spellStart"/>
      <w:r w:rsidR="00846509">
        <w:rPr>
          <w:lang w:val="en-US"/>
        </w:rPr>
        <w:t>civilisations</w:t>
      </w:r>
      <w:proofErr w:type="spellEnd"/>
      <w:r w:rsidR="004D6260">
        <w:rPr>
          <w:lang w:val="en-US"/>
        </w:rPr>
        <w:t xml:space="preserve">; </w:t>
      </w:r>
    </w:p>
    <w:p w14:paraId="265F429B" w14:textId="1F856560" w:rsidR="000A2B32" w:rsidRDefault="00F72887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lang w:val="en-US"/>
        </w:rPr>
      </w:pPr>
      <w:r w:rsidRPr="00604012">
        <w:rPr>
          <w:b/>
          <w:bCs/>
          <w:lang w:val="en-US"/>
        </w:rPr>
        <w:t xml:space="preserve">Foster </w:t>
      </w:r>
      <w:r w:rsidRPr="00604012">
        <w:rPr>
          <w:lang w:val="en-US"/>
        </w:rPr>
        <w:t>harmony among religi</w:t>
      </w:r>
      <w:r w:rsidR="007B0891">
        <w:rPr>
          <w:lang w:val="en-US"/>
        </w:rPr>
        <w:t>ous and belief systems</w:t>
      </w:r>
      <w:r w:rsidRPr="00604012">
        <w:rPr>
          <w:lang w:val="en-US"/>
        </w:rPr>
        <w:t xml:space="preserve">, cultures and </w:t>
      </w:r>
      <w:proofErr w:type="spellStart"/>
      <w:r w:rsidRPr="00604012">
        <w:rPr>
          <w:lang w:val="en-US"/>
        </w:rPr>
        <w:t>civili</w:t>
      </w:r>
      <w:r w:rsidR="00F10A0D">
        <w:rPr>
          <w:lang w:val="en-US"/>
        </w:rPr>
        <w:t>s</w:t>
      </w:r>
      <w:r w:rsidRPr="00604012">
        <w:rPr>
          <w:lang w:val="en-US"/>
        </w:rPr>
        <w:t>ations</w:t>
      </w:r>
      <w:proofErr w:type="spellEnd"/>
      <w:r w:rsidRPr="00604012">
        <w:rPr>
          <w:lang w:val="en-US"/>
        </w:rPr>
        <w:t xml:space="preserve"> through dialogue, mutual respect and cooperation</w:t>
      </w:r>
      <w:r w:rsidR="00B000F1">
        <w:rPr>
          <w:lang w:val="en-US"/>
        </w:rPr>
        <w:t xml:space="preserve"> </w:t>
      </w:r>
      <w:r w:rsidR="00040E91">
        <w:rPr>
          <w:lang w:val="en-US"/>
        </w:rPr>
        <w:t xml:space="preserve">in </w:t>
      </w:r>
      <w:r w:rsidR="002073E0">
        <w:rPr>
          <w:lang w:val="en-US"/>
        </w:rPr>
        <w:t xml:space="preserve">upholding </w:t>
      </w:r>
      <w:r w:rsidR="00B000F1">
        <w:rPr>
          <w:lang w:val="en-US"/>
        </w:rPr>
        <w:t xml:space="preserve">the spirit of </w:t>
      </w:r>
      <w:r w:rsidR="00651794">
        <w:rPr>
          <w:lang w:val="en-US"/>
        </w:rPr>
        <w:t xml:space="preserve">promoting people-to-people connectivity, </w:t>
      </w:r>
      <w:r w:rsidR="00DE2F11">
        <w:rPr>
          <w:lang w:val="en-US"/>
        </w:rPr>
        <w:t xml:space="preserve">cultural </w:t>
      </w:r>
      <w:r w:rsidR="005C4770">
        <w:rPr>
          <w:lang w:val="en-US"/>
        </w:rPr>
        <w:t>understanding</w:t>
      </w:r>
      <w:r w:rsidR="00ED60CD">
        <w:rPr>
          <w:lang w:val="en-US"/>
        </w:rPr>
        <w:t>s</w:t>
      </w:r>
      <w:r w:rsidR="005C4770">
        <w:rPr>
          <w:lang w:val="en-US"/>
        </w:rPr>
        <w:t xml:space="preserve"> </w:t>
      </w:r>
      <w:r w:rsidR="00DE2F11">
        <w:rPr>
          <w:lang w:val="en-US"/>
        </w:rPr>
        <w:t>and religious toleranc</w:t>
      </w:r>
      <w:r w:rsidR="001C4B1A">
        <w:rPr>
          <w:lang w:val="en-US"/>
        </w:rPr>
        <w:t>e</w:t>
      </w:r>
      <w:r w:rsidR="00555E5F" w:rsidRPr="00604012">
        <w:rPr>
          <w:lang w:val="en-US"/>
        </w:rPr>
        <w:t>;</w:t>
      </w:r>
      <w:r w:rsidRPr="00604012">
        <w:rPr>
          <w:lang w:val="en-US"/>
        </w:rPr>
        <w:t xml:space="preserve"> </w:t>
      </w:r>
    </w:p>
    <w:p w14:paraId="59C7EEFD" w14:textId="25E6AD2C" w:rsidR="00F72887" w:rsidRPr="000F136A" w:rsidRDefault="007A5664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Explore </w:t>
      </w:r>
      <w:r w:rsidRPr="007A5664">
        <w:rPr>
          <w:lang w:val="en-US"/>
        </w:rPr>
        <w:t>the possibility of establishing</w:t>
      </w:r>
      <w:r w:rsidR="00FD7D48">
        <w:rPr>
          <w:lang w:val="en-US"/>
        </w:rPr>
        <w:t xml:space="preserve"> the</w:t>
      </w:r>
      <w:r w:rsidR="00583818">
        <w:rPr>
          <w:lang w:val="en-US"/>
        </w:rPr>
        <w:t xml:space="preserve"> Universal Parliamentary Assembly</w:t>
      </w:r>
      <w:r w:rsidR="003A099E">
        <w:rPr>
          <w:lang w:val="en-US"/>
        </w:rPr>
        <w:t xml:space="preserve"> </w:t>
      </w:r>
      <w:r w:rsidR="00A24F67">
        <w:rPr>
          <w:lang w:val="en-US"/>
        </w:rPr>
        <w:t xml:space="preserve">as a subsidiary </w:t>
      </w:r>
      <w:r w:rsidR="00712D31">
        <w:rPr>
          <w:lang w:val="en-US"/>
        </w:rPr>
        <w:t xml:space="preserve">platform </w:t>
      </w:r>
      <w:r w:rsidR="00815134">
        <w:rPr>
          <w:lang w:val="en-US"/>
        </w:rPr>
        <w:t xml:space="preserve">of the UN General Assembly </w:t>
      </w:r>
      <w:r w:rsidR="00AB5B27">
        <w:rPr>
          <w:lang w:val="en-US"/>
        </w:rPr>
        <w:t xml:space="preserve">to collaborate with </w:t>
      </w:r>
      <w:r w:rsidR="00483C82">
        <w:rPr>
          <w:lang w:val="en-US"/>
        </w:rPr>
        <w:t xml:space="preserve">other regional and international parliamentary networks </w:t>
      </w:r>
      <w:r w:rsidR="001C5FCC">
        <w:rPr>
          <w:lang w:val="en-US"/>
        </w:rPr>
        <w:t xml:space="preserve">or associations </w:t>
      </w:r>
      <w:r w:rsidR="00AD2696">
        <w:rPr>
          <w:lang w:val="en-US"/>
        </w:rPr>
        <w:t>to</w:t>
      </w:r>
      <w:r w:rsidR="00FD248C">
        <w:rPr>
          <w:lang w:val="en-US"/>
        </w:rPr>
        <w:t xml:space="preserve"> </w:t>
      </w:r>
      <w:r w:rsidR="001C00FF">
        <w:rPr>
          <w:lang w:val="en-US"/>
        </w:rPr>
        <w:t>advance parliamentary cooperation and diplomacy in peacebuilding</w:t>
      </w:r>
      <w:r w:rsidR="00140807">
        <w:rPr>
          <w:lang w:val="en-US"/>
        </w:rPr>
        <w:t xml:space="preserve"> and </w:t>
      </w:r>
      <w:r w:rsidR="00CA4DAF">
        <w:rPr>
          <w:lang w:val="en-US"/>
        </w:rPr>
        <w:t xml:space="preserve">designated areas of cooperation </w:t>
      </w:r>
      <w:r w:rsidR="00E57CC8">
        <w:rPr>
          <w:lang w:val="en-US"/>
        </w:rPr>
        <w:t>under the</w:t>
      </w:r>
      <w:r w:rsidR="00E57CC8" w:rsidRPr="00206D51">
        <w:rPr>
          <w:lang w:val="en-US"/>
        </w:rPr>
        <w:t xml:space="preserve"> Universal Peace Charter</w:t>
      </w:r>
      <w:r w:rsidR="002A7058" w:rsidRPr="00206D51">
        <w:rPr>
          <w:lang w:val="en-US"/>
        </w:rPr>
        <w:t>: For People and the Planet</w:t>
      </w:r>
      <w:r w:rsidR="00815134" w:rsidRPr="00A8227A">
        <w:rPr>
          <w:lang w:val="en-US"/>
        </w:rPr>
        <w:t>;</w:t>
      </w:r>
    </w:p>
    <w:p w14:paraId="4B0E9A2F" w14:textId="1733D524" w:rsidR="00E226C6" w:rsidRDefault="002B6231" w:rsidP="007D7C4A">
      <w:pPr>
        <w:pStyle w:val="ListParagraph"/>
        <w:numPr>
          <w:ilvl w:val="0"/>
          <w:numId w:val="2"/>
        </w:numPr>
        <w:spacing w:after="0" w:line="276" w:lineRule="auto"/>
        <w:contextualSpacing w:val="0"/>
      </w:pPr>
      <w:r>
        <w:rPr>
          <w:b/>
          <w:bCs/>
          <w:lang w:val="en-US"/>
        </w:rPr>
        <w:t xml:space="preserve">Promote </w:t>
      </w:r>
      <w:r w:rsidR="00F74954" w:rsidRPr="00604012">
        <w:t xml:space="preserve">the </w:t>
      </w:r>
      <w:r w:rsidR="00920E49" w:rsidRPr="00096BB6">
        <w:t xml:space="preserve">Universal </w:t>
      </w:r>
      <w:r w:rsidR="00F74954" w:rsidRPr="00096BB6">
        <w:t>Peace Charte</w:t>
      </w:r>
      <w:r w:rsidR="00406015" w:rsidRPr="00096BB6">
        <w:t>r</w:t>
      </w:r>
      <w:r w:rsidR="009249B6" w:rsidRPr="00096BB6">
        <w:t>: For People and the Planet</w:t>
      </w:r>
      <w:r w:rsidR="00091278">
        <w:t xml:space="preserve"> by </w:t>
      </w:r>
      <w:r>
        <w:t>adhering to the principles and purposes of the Charter through</w:t>
      </w:r>
      <w:r w:rsidR="00521BF3">
        <w:t xml:space="preserve"> collaboration with the United Nation</w:t>
      </w:r>
      <w:r w:rsidR="0049295B">
        <w:t>s Peace</w:t>
      </w:r>
      <w:r w:rsidR="00744D69">
        <w:t>b</w:t>
      </w:r>
      <w:r w:rsidR="0049295B">
        <w:t>uilding Commission</w:t>
      </w:r>
      <w:r w:rsidR="00521BF3">
        <w:t xml:space="preserve"> to</w:t>
      </w:r>
      <w:r>
        <w:t xml:space="preserve"> galvanis</w:t>
      </w:r>
      <w:r w:rsidR="00521BF3">
        <w:t xml:space="preserve">e </w:t>
      </w:r>
      <w:r w:rsidR="0098671E">
        <w:t>solidarity among parliamentary network</w:t>
      </w:r>
      <w:r w:rsidR="00CF7ABC">
        <w:t>s</w:t>
      </w:r>
      <w:r w:rsidR="0098671E">
        <w:t xml:space="preserve"> to </w:t>
      </w:r>
      <w:r w:rsidR="001369BF">
        <w:t>initiat</w:t>
      </w:r>
      <w:r w:rsidR="0047134F">
        <w:t>e peace programs</w:t>
      </w:r>
      <w:r w:rsidR="001369BF">
        <w:t xml:space="preserve"> including the</w:t>
      </w:r>
      <w:r w:rsidR="002221B9">
        <w:t xml:space="preserve"> formation of</w:t>
      </w:r>
      <w:r w:rsidR="001369BF">
        <w:t xml:space="preserve"> </w:t>
      </w:r>
      <w:r w:rsidR="00091278">
        <w:t xml:space="preserve">Peacebuilding Foundation </w:t>
      </w:r>
      <w:r w:rsidR="004F388B">
        <w:t xml:space="preserve">to mobilise </w:t>
      </w:r>
      <w:r w:rsidR="008160F7">
        <w:rPr>
          <w:lang w:val="en-US"/>
        </w:rPr>
        <w:t>and allocate adequate and sustained financing and supporting mechanisms</w:t>
      </w:r>
      <w:r w:rsidR="00E226C6">
        <w:t xml:space="preserve">. </w:t>
      </w:r>
      <w:r w:rsidR="00CB3670">
        <w:t xml:space="preserve"> </w:t>
      </w:r>
    </w:p>
    <w:p w14:paraId="746D5264" w14:textId="02EA3862" w:rsidR="00DA34EE" w:rsidRPr="00604012" w:rsidRDefault="00DA34EE" w:rsidP="007D7C4A">
      <w:pPr>
        <w:spacing w:after="0" w:line="276" w:lineRule="auto"/>
        <w:ind w:left="0" w:firstLine="0"/>
      </w:pPr>
    </w:p>
    <w:p w14:paraId="6FCAB647" w14:textId="16EA0B11" w:rsidR="00180104" w:rsidRDefault="00CB65AD" w:rsidP="007D7C4A">
      <w:pPr>
        <w:spacing w:after="0" w:line="276" w:lineRule="auto"/>
        <w:ind w:left="714" w:firstLine="0"/>
      </w:pPr>
      <w:r w:rsidRPr="00604012">
        <w:t xml:space="preserve">Adopted </w:t>
      </w:r>
      <w:r w:rsidR="00A60127">
        <w:t xml:space="preserve">in </w:t>
      </w:r>
      <w:r w:rsidR="00A60127" w:rsidRPr="00604012">
        <w:t>Phnom Penh</w:t>
      </w:r>
      <w:r w:rsidR="00A60127">
        <w:t>, Kingdom of Cambodia,</w:t>
      </w:r>
      <w:r w:rsidR="00A60127" w:rsidRPr="00604012">
        <w:t xml:space="preserve"> </w:t>
      </w:r>
      <w:r w:rsidR="00A60127">
        <w:t>on</w:t>
      </w:r>
      <w:r w:rsidR="00180104">
        <w:t xml:space="preserve"> </w:t>
      </w:r>
      <w:r w:rsidR="00A60127">
        <w:t xml:space="preserve">the </w:t>
      </w:r>
      <w:r w:rsidR="00405AC7" w:rsidRPr="00604012">
        <w:t>2</w:t>
      </w:r>
      <w:r w:rsidR="00EF2563">
        <w:t>5</w:t>
      </w:r>
      <w:r w:rsidR="005947BC">
        <w:rPr>
          <w:vertAlign w:val="superscript"/>
        </w:rPr>
        <w:t>th</w:t>
      </w:r>
      <w:r w:rsidR="00405AC7" w:rsidRPr="00604012">
        <w:t xml:space="preserve"> </w:t>
      </w:r>
      <w:r w:rsidR="005947BC">
        <w:t xml:space="preserve">of </w:t>
      </w:r>
      <w:r w:rsidR="00405AC7" w:rsidRPr="00604012">
        <w:t>November 2024</w:t>
      </w:r>
      <w:r w:rsidR="00A60127">
        <w:t>.</w:t>
      </w:r>
    </w:p>
    <w:p w14:paraId="3C2EF06F" w14:textId="77777777" w:rsidR="00180104" w:rsidRPr="00604012" w:rsidRDefault="00180104" w:rsidP="007D7C4A">
      <w:pPr>
        <w:spacing w:after="0" w:line="276" w:lineRule="auto"/>
        <w:jc w:val="right"/>
      </w:pPr>
    </w:p>
    <w:sectPr w:rsidR="00180104" w:rsidRPr="00604012" w:rsidSect="002E1CC0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0D0F1" w14:textId="77777777" w:rsidR="008D5213" w:rsidRDefault="008D5213" w:rsidP="007E7D61">
      <w:pPr>
        <w:spacing w:before="0" w:after="0" w:line="240" w:lineRule="auto"/>
      </w:pPr>
      <w:r>
        <w:separator/>
      </w:r>
    </w:p>
  </w:endnote>
  <w:endnote w:type="continuationSeparator" w:id="0">
    <w:p w14:paraId="3B24EFF3" w14:textId="77777777" w:rsidR="008D5213" w:rsidRDefault="008D5213" w:rsidP="007E7D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32"/>
      </w:rPr>
      <w:id w:val="298583136"/>
      <w:docPartObj>
        <w:docPartGallery w:val="Page Numbers (Bottom of Page)"/>
        <w:docPartUnique/>
      </w:docPartObj>
    </w:sdtPr>
    <w:sdtContent>
      <w:p w14:paraId="21E89C6E" w14:textId="1CD1AD70" w:rsidR="00362FE7" w:rsidRPr="00362FE7" w:rsidRDefault="00362FE7">
        <w:pPr>
          <w:pStyle w:val="Footer"/>
          <w:jc w:val="right"/>
          <w:rPr>
            <w:sz w:val="20"/>
            <w:szCs w:val="32"/>
          </w:rPr>
        </w:pPr>
        <w:r w:rsidRPr="00362FE7">
          <w:rPr>
            <w:sz w:val="20"/>
            <w:szCs w:val="32"/>
          </w:rPr>
          <w:fldChar w:fldCharType="begin"/>
        </w:r>
        <w:r w:rsidRPr="00362FE7">
          <w:rPr>
            <w:sz w:val="20"/>
            <w:szCs w:val="32"/>
          </w:rPr>
          <w:instrText>PAGE   \* MERGEFORMAT</w:instrText>
        </w:r>
        <w:r w:rsidRPr="00362FE7">
          <w:rPr>
            <w:sz w:val="20"/>
            <w:szCs w:val="32"/>
          </w:rPr>
          <w:fldChar w:fldCharType="separate"/>
        </w:r>
        <w:r w:rsidRPr="00362FE7">
          <w:rPr>
            <w:sz w:val="20"/>
            <w:szCs w:val="32"/>
          </w:rPr>
          <w:t>2</w:t>
        </w:r>
        <w:r w:rsidRPr="00362FE7">
          <w:rPr>
            <w:sz w:val="20"/>
            <w:szCs w:val="32"/>
          </w:rPr>
          <w:fldChar w:fldCharType="end"/>
        </w:r>
      </w:p>
    </w:sdtContent>
  </w:sdt>
  <w:p w14:paraId="100388EC" w14:textId="77777777" w:rsidR="00362FE7" w:rsidRPr="00362FE7" w:rsidRDefault="00362FE7">
    <w:pPr>
      <w:pStyle w:val="Footer"/>
      <w:rPr>
        <w:sz w:val="20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2CC78" w14:textId="77777777" w:rsidR="008D5213" w:rsidRDefault="008D5213" w:rsidP="007E7D61">
      <w:pPr>
        <w:spacing w:before="0" w:after="0" w:line="240" w:lineRule="auto"/>
      </w:pPr>
      <w:r>
        <w:separator/>
      </w:r>
    </w:p>
  </w:footnote>
  <w:footnote w:type="continuationSeparator" w:id="0">
    <w:p w14:paraId="39C2AA09" w14:textId="77777777" w:rsidR="008D5213" w:rsidRDefault="008D5213" w:rsidP="007E7D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C32EB" w14:textId="1D14E87E" w:rsidR="007E7D61" w:rsidRPr="00056BE3" w:rsidRDefault="00841662" w:rsidP="00841662">
    <w:pPr>
      <w:pStyle w:val="Header"/>
      <w:ind w:left="0" w:firstLine="0"/>
      <w:jc w:val="right"/>
      <w:rPr>
        <w:sz w:val="20"/>
        <w:szCs w:val="32"/>
        <w:lang w:val="en-US"/>
      </w:rPr>
    </w:pPr>
    <w:r w:rsidRPr="00056BE3">
      <w:rPr>
        <w:i/>
        <w:iCs/>
        <w:sz w:val="20"/>
        <w:szCs w:val="32"/>
        <w:lang w:val="en-US"/>
      </w:rPr>
      <w:tab/>
    </w:r>
    <w:r w:rsidR="005F6BAC" w:rsidRPr="00056BE3">
      <w:rPr>
        <w:sz w:val="20"/>
        <w:szCs w:val="32"/>
        <w:lang w:val="en-US"/>
      </w:rPr>
      <w:t>FINAL</w:t>
    </w:r>
    <w:r w:rsidR="007E7D61" w:rsidRPr="00056BE3">
      <w:rPr>
        <w:sz w:val="20"/>
        <w:szCs w:val="32"/>
        <w:lang w:val="en-US"/>
      </w:rPr>
      <w:tab/>
    </w:r>
    <w:r w:rsidR="007E7D61" w:rsidRPr="00056BE3">
      <w:rPr>
        <w:sz w:val="20"/>
        <w:szCs w:val="3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3802"/>
    <w:multiLevelType w:val="hybridMultilevel"/>
    <w:tmpl w:val="726E76E8"/>
    <w:lvl w:ilvl="0" w:tplc="43DA77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8DD"/>
    <w:multiLevelType w:val="hybridMultilevel"/>
    <w:tmpl w:val="B72EF41C"/>
    <w:lvl w:ilvl="0" w:tplc="2BF6C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4BC3"/>
    <w:multiLevelType w:val="hybridMultilevel"/>
    <w:tmpl w:val="9064CFD4"/>
    <w:lvl w:ilvl="0" w:tplc="896804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656945">
    <w:abstractNumId w:val="2"/>
  </w:num>
  <w:num w:numId="2" w16cid:durableId="1760104720">
    <w:abstractNumId w:val="0"/>
  </w:num>
  <w:num w:numId="3" w16cid:durableId="64031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D7"/>
    <w:rsid w:val="0000209C"/>
    <w:rsid w:val="0000702C"/>
    <w:rsid w:val="00011016"/>
    <w:rsid w:val="0001524B"/>
    <w:rsid w:val="000317CF"/>
    <w:rsid w:val="00040706"/>
    <w:rsid w:val="00040E91"/>
    <w:rsid w:val="00041AB2"/>
    <w:rsid w:val="000467EB"/>
    <w:rsid w:val="000479B5"/>
    <w:rsid w:val="00056A61"/>
    <w:rsid w:val="00056BE3"/>
    <w:rsid w:val="00070088"/>
    <w:rsid w:val="000734DC"/>
    <w:rsid w:val="00075CF6"/>
    <w:rsid w:val="000826E2"/>
    <w:rsid w:val="00087F67"/>
    <w:rsid w:val="00090304"/>
    <w:rsid w:val="00090D9D"/>
    <w:rsid w:val="00091278"/>
    <w:rsid w:val="00091B35"/>
    <w:rsid w:val="00096BB6"/>
    <w:rsid w:val="000972AA"/>
    <w:rsid w:val="000A2B32"/>
    <w:rsid w:val="000B12D7"/>
    <w:rsid w:val="000B6AD3"/>
    <w:rsid w:val="000C4CB8"/>
    <w:rsid w:val="000C6FFC"/>
    <w:rsid w:val="000D4909"/>
    <w:rsid w:val="000F136A"/>
    <w:rsid w:val="000F1AE0"/>
    <w:rsid w:val="00103EA7"/>
    <w:rsid w:val="00105E23"/>
    <w:rsid w:val="00106980"/>
    <w:rsid w:val="0010785F"/>
    <w:rsid w:val="00121A68"/>
    <w:rsid w:val="00134FB5"/>
    <w:rsid w:val="0013602B"/>
    <w:rsid w:val="001369BF"/>
    <w:rsid w:val="00136C4D"/>
    <w:rsid w:val="00136FFD"/>
    <w:rsid w:val="0014072C"/>
    <w:rsid w:val="00140807"/>
    <w:rsid w:val="00140995"/>
    <w:rsid w:val="00141039"/>
    <w:rsid w:val="00146A6D"/>
    <w:rsid w:val="00146C57"/>
    <w:rsid w:val="00150DBC"/>
    <w:rsid w:val="001561CA"/>
    <w:rsid w:val="00157F5A"/>
    <w:rsid w:val="00162785"/>
    <w:rsid w:val="00165026"/>
    <w:rsid w:val="00175D5C"/>
    <w:rsid w:val="00180104"/>
    <w:rsid w:val="00180E45"/>
    <w:rsid w:val="00194796"/>
    <w:rsid w:val="001B05B6"/>
    <w:rsid w:val="001B25AB"/>
    <w:rsid w:val="001B71F8"/>
    <w:rsid w:val="001C00FF"/>
    <w:rsid w:val="001C4B1A"/>
    <w:rsid w:val="001C5FCC"/>
    <w:rsid w:val="001C7358"/>
    <w:rsid w:val="001D026E"/>
    <w:rsid w:val="001D3B2E"/>
    <w:rsid w:val="001E0F40"/>
    <w:rsid w:val="001F4219"/>
    <w:rsid w:val="001F6F52"/>
    <w:rsid w:val="002015BB"/>
    <w:rsid w:val="00206D51"/>
    <w:rsid w:val="002073E0"/>
    <w:rsid w:val="0021043A"/>
    <w:rsid w:val="002221B9"/>
    <w:rsid w:val="00225CDE"/>
    <w:rsid w:val="00237330"/>
    <w:rsid w:val="0024254D"/>
    <w:rsid w:val="00244CB5"/>
    <w:rsid w:val="00250604"/>
    <w:rsid w:val="002575EE"/>
    <w:rsid w:val="00260DCD"/>
    <w:rsid w:val="00265D61"/>
    <w:rsid w:val="00266CD5"/>
    <w:rsid w:val="002714C9"/>
    <w:rsid w:val="00271C52"/>
    <w:rsid w:val="0029025F"/>
    <w:rsid w:val="00292F99"/>
    <w:rsid w:val="00293553"/>
    <w:rsid w:val="002A0C32"/>
    <w:rsid w:val="002A7058"/>
    <w:rsid w:val="002B3BB4"/>
    <w:rsid w:val="002B6231"/>
    <w:rsid w:val="002C08AC"/>
    <w:rsid w:val="002C25FA"/>
    <w:rsid w:val="002C69AC"/>
    <w:rsid w:val="002C6A8B"/>
    <w:rsid w:val="002D4B54"/>
    <w:rsid w:val="002E1CC0"/>
    <w:rsid w:val="002E67D4"/>
    <w:rsid w:val="002E7142"/>
    <w:rsid w:val="002E79BB"/>
    <w:rsid w:val="002F1E7D"/>
    <w:rsid w:val="002F5D33"/>
    <w:rsid w:val="002F755F"/>
    <w:rsid w:val="002F78BD"/>
    <w:rsid w:val="002F7B10"/>
    <w:rsid w:val="00302418"/>
    <w:rsid w:val="00304ABF"/>
    <w:rsid w:val="00314932"/>
    <w:rsid w:val="0031787B"/>
    <w:rsid w:val="00317909"/>
    <w:rsid w:val="00317BED"/>
    <w:rsid w:val="00321755"/>
    <w:rsid w:val="00322ADE"/>
    <w:rsid w:val="0033475C"/>
    <w:rsid w:val="00337357"/>
    <w:rsid w:val="00342685"/>
    <w:rsid w:val="00343B81"/>
    <w:rsid w:val="003517A5"/>
    <w:rsid w:val="003524F6"/>
    <w:rsid w:val="00354866"/>
    <w:rsid w:val="00354AFC"/>
    <w:rsid w:val="00354DE9"/>
    <w:rsid w:val="00362FE7"/>
    <w:rsid w:val="00363787"/>
    <w:rsid w:val="00373A2D"/>
    <w:rsid w:val="00381348"/>
    <w:rsid w:val="0038347B"/>
    <w:rsid w:val="00383817"/>
    <w:rsid w:val="00390578"/>
    <w:rsid w:val="00393793"/>
    <w:rsid w:val="003A0026"/>
    <w:rsid w:val="003A099E"/>
    <w:rsid w:val="003A128A"/>
    <w:rsid w:val="003A433C"/>
    <w:rsid w:val="003B3840"/>
    <w:rsid w:val="003C1B63"/>
    <w:rsid w:val="003D2B72"/>
    <w:rsid w:val="003D394E"/>
    <w:rsid w:val="003E169A"/>
    <w:rsid w:val="003E337F"/>
    <w:rsid w:val="003E57D8"/>
    <w:rsid w:val="003E6F73"/>
    <w:rsid w:val="003F123C"/>
    <w:rsid w:val="003F6901"/>
    <w:rsid w:val="00400851"/>
    <w:rsid w:val="0040471E"/>
    <w:rsid w:val="00405AC7"/>
    <w:rsid w:val="00406015"/>
    <w:rsid w:val="004075D8"/>
    <w:rsid w:val="00410006"/>
    <w:rsid w:val="00417D2E"/>
    <w:rsid w:val="00420744"/>
    <w:rsid w:val="00433144"/>
    <w:rsid w:val="004342C6"/>
    <w:rsid w:val="00436CDF"/>
    <w:rsid w:val="00442CA9"/>
    <w:rsid w:val="00443459"/>
    <w:rsid w:val="00444984"/>
    <w:rsid w:val="0045227B"/>
    <w:rsid w:val="00460FD7"/>
    <w:rsid w:val="00461BF7"/>
    <w:rsid w:val="004631CF"/>
    <w:rsid w:val="00466C24"/>
    <w:rsid w:val="0047134F"/>
    <w:rsid w:val="00473D38"/>
    <w:rsid w:val="00475FC8"/>
    <w:rsid w:val="004761AA"/>
    <w:rsid w:val="00477A94"/>
    <w:rsid w:val="00480C82"/>
    <w:rsid w:val="00481A44"/>
    <w:rsid w:val="00483C82"/>
    <w:rsid w:val="00485A62"/>
    <w:rsid w:val="00492619"/>
    <w:rsid w:val="0049295B"/>
    <w:rsid w:val="00494912"/>
    <w:rsid w:val="004A5F74"/>
    <w:rsid w:val="004A7544"/>
    <w:rsid w:val="004B4BE2"/>
    <w:rsid w:val="004C06B8"/>
    <w:rsid w:val="004C4140"/>
    <w:rsid w:val="004C43BE"/>
    <w:rsid w:val="004D302D"/>
    <w:rsid w:val="004D52C7"/>
    <w:rsid w:val="004D6260"/>
    <w:rsid w:val="004E118B"/>
    <w:rsid w:val="004E2C0B"/>
    <w:rsid w:val="004E3EF2"/>
    <w:rsid w:val="004E5ADB"/>
    <w:rsid w:val="004F388B"/>
    <w:rsid w:val="004F3C91"/>
    <w:rsid w:val="004F57C8"/>
    <w:rsid w:val="00503891"/>
    <w:rsid w:val="00511DA4"/>
    <w:rsid w:val="00513BE6"/>
    <w:rsid w:val="0052010C"/>
    <w:rsid w:val="00521BF3"/>
    <w:rsid w:val="00522708"/>
    <w:rsid w:val="00522995"/>
    <w:rsid w:val="0053478B"/>
    <w:rsid w:val="0054088B"/>
    <w:rsid w:val="00540C7E"/>
    <w:rsid w:val="00543D09"/>
    <w:rsid w:val="005543B2"/>
    <w:rsid w:val="005544DF"/>
    <w:rsid w:val="00555E5F"/>
    <w:rsid w:val="005574DD"/>
    <w:rsid w:val="00560BF9"/>
    <w:rsid w:val="00562C37"/>
    <w:rsid w:val="005656CC"/>
    <w:rsid w:val="0056726E"/>
    <w:rsid w:val="00571808"/>
    <w:rsid w:val="00574538"/>
    <w:rsid w:val="00575008"/>
    <w:rsid w:val="00583818"/>
    <w:rsid w:val="00584330"/>
    <w:rsid w:val="00587CD3"/>
    <w:rsid w:val="005923BD"/>
    <w:rsid w:val="0059377D"/>
    <w:rsid w:val="005947BC"/>
    <w:rsid w:val="005959D3"/>
    <w:rsid w:val="00596F1B"/>
    <w:rsid w:val="005A462F"/>
    <w:rsid w:val="005A6DA9"/>
    <w:rsid w:val="005B751E"/>
    <w:rsid w:val="005C3839"/>
    <w:rsid w:val="005C4028"/>
    <w:rsid w:val="005C4770"/>
    <w:rsid w:val="005C7D9D"/>
    <w:rsid w:val="005D1133"/>
    <w:rsid w:val="005D3EB1"/>
    <w:rsid w:val="005E3099"/>
    <w:rsid w:val="005E43AA"/>
    <w:rsid w:val="005E7836"/>
    <w:rsid w:val="005F12DD"/>
    <w:rsid w:val="005F6BAC"/>
    <w:rsid w:val="00602332"/>
    <w:rsid w:val="00603F75"/>
    <w:rsid w:val="00604012"/>
    <w:rsid w:val="006054F8"/>
    <w:rsid w:val="00616A0A"/>
    <w:rsid w:val="00622101"/>
    <w:rsid w:val="00645FE9"/>
    <w:rsid w:val="00651794"/>
    <w:rsid w:val="00651DFB"/>
    <w:rsid w:val="00652DC0"/>
    <w:rsid w:val="006549CE"/>
    <w:rsid w:val="00655C4B"/>
    <w:rsid w:val="00661EDC"/>
    <w:rsid w:val="00663B24"/>
    <w:rsid w:val="00673FAC"/>
    <w:rsid w:val="00676197"/>
    <w:rsid w:val="006804E7"/>
    <w:rsid w:val="00690539"/>
    <w:rsid w:val="00690A97"/>
    <w:rsid w:val="00694B32"/>
    <w:rsid w:val="0069711F"/>
    <w:rsid w:val="006A5F15"/>
    <w:rsid w:val="006A7CA0"/>
    <w:rsid w:val="006B3249"/>
    <w:rsid w:val="006D12FB"/>
    <w:rsid w:val="006D2C40"/>
    <w:rsid w:val="006D2E26"/>
    <w:rsid w:val="006D628A"/>
    <w:rsid w:val="006E342E"/>
    <w:rsid w:val="006F0E1B"/>
    <w:rsid w:val="006F78E0"/>
    <w:rsid w:val="006F7ABA"/>
    <w:rsid w:val="00702345"/>
    <w:rsid w:val="00703DFD"/>
    <w:rsid w:val="00712D31"/>
    <w:rsid w:val="00713B85"/>
    <w:rsid w:val="00716F14"/>
    <w:rsid w:val="00721254"/>
    <w:rsid w:val="007302BD"/>
    <w:rsid w:val="0073254F"/>
    <w:rsid w:val="00732597"/>
    <w:rsid w:val="00742797"/>
    <w:rsid w:val="00742FDE"/>
    <w:rsid w:val="007446F7"/>
    <w:rsid w:val="00744D69"/>
    <w:rsid w:val="007461D3"/>
    <w:rsid w:val="007556E9"/>
    <w:rsid w:val="00770B6F"/>
    <w:rsid w:val="0077115B"/>
    <w:rsid w:val="00773C1D"/>
    <w:rsid w:val="007745BF"/>
    <w:rsid w:val="00775A75"/>
    <w:rsid w:val="007807B8"/>
    <w:rsid w:val="00781EC8"/>
    <w:rsid w:val="00786E8D"/>
    <w:rsid w:val="007923E1"/>
    <w:rsid w:val="007A3AF1"/>
    <w:rsid w:val="007A4260"/>
    <w:rsid w:val="007A5664"/>
    <w:rsid w:val="007A79D4"/>
    <w:rsid w:val="007A7F6E"/>
    <w:rsid w:val="007B07B7"/>
    <w:rsid w:val="007B0891"/>
    <w:rsid w:val="007C321E"/>
    <w:rsid w:val="007C6487"/>
    <w:rsid w:val="007D147F"/>
    <w:rsid w:val="007D5205"/>
    <w:rsid w:val="007D7266"/>
    <w:rsid w:val="007D799E"/>
    <w:rsid w:val="007D7C4A"/>
    <w:rsid w:val="007E75D8"/>
    <w:rsid w:val="007E7ACA"/>
    <w:rsid w:val="007E7D61"/>
    <w:rsid w:val="007F2909"/>
    <w:rsid w:val="007F60BA"/>
    <w:rsid w:val="00800C4D"/>
    <w:rsid w:val="008026CF"/>
    <w:rsid w:val="008107F4"/>
    <w:rsid w:val="00810B6B"/>
    <w:rsid w:val="00814963"/>
    <w:rsid w:val="00815134"/>
    <w:rsid w:val="00815617"/>
    <w:rsid w:val="008160F7"/>
    <w:rsid w:val="0082235E"/>
    <w:rsid w:val="0082579B"/>
    <w:rsid w:val="00835A94"/>
    <w:rsid w:val="00841662"/>
    <w:rsid w:val="008419F6"/>
    <w:rsid w:val="00843010"/>
    <w:rsid w:val="00843062"/>
    <w:rsid w:val="00846509"/>
    <w:rsid w:val="00856918"/>
    <w:rsid w:val="00857C2A"/>
    <w:rsid w:val="0086264D"/>
    <w:rsid w:val="00863620"/>
    <w:rsid w:val="00864388"/>
    <w:rsid w:val="0086606E"/>
    <w:rsid w:val="008732FB"/>
    <w:rsid w:val="008733BE"/>
    <w:rsid w:val="008739D7"/>
    <w:rsid w:val="008810B4"/>
    <w:rsid w:val="0088153B"/>
    <w:rsid w:val="0088399D"/>
    <w:rsid w:val="0088582C"/>
    <w:rsid w:val="00885DC2"/>
    <w:rsid w:val="00886C3C"/>
    <w:rsid w:val="00896258"/>
    <w:rsid w:val="008A1D9C"/>
    <w:rsid w:val="008A2DFE"/>
    <w:rsid w:val="008C4742"/>
    <w:rsid w:val="008C6042"/>
    <w:rsid w:val="008D0DFB"/>
    <w:rsid w:val="008D512E"/>
    <w:rsid w:val="008D5213"/>
    <w:rsid w:val="008D7167"/>
    <w:rsid w:val="008E1E9A"/>
    <w:rsid w:val="008E3C38"/>
    <w:rsid w:val="008E4D76"/>
    <w:rsid w:val="008E59A4"/>
    <w:rsid w:val="008F115C"/>
    <w:rsid w:val="008F687A"/>
    <w:rsid w:val="00901358"/>
    <w:rsid w:val="00911248"/>
    <w:rsid w:val="00914023"/>
    <w:rsid w:val="00920DF0"/>
    <w:rsid w:val="00920E49"/>
    <w:rsid w:val="009237BE"/>
    <w:rsid w:val="009249B6"/>
    <w:rsid w:val="00924D51"/>
    <w:rsid w:val="00924DBD"/>
    <w:rsid w:val="00925486"/>
    <w:rsid w:val="00931DEA"/>
    <w:rsid w:val="00941B63"/>
    <w:rsid w:val="00942B23"/>
    <w:rsid w:val="0095266D"/>
    <w:rsid w:val="00953D28"/>
    <w:rsid w:val="00957691"/>
    <w:rsid w:val="00962758"/>
    <w:rsid w:val="009645FC"/>
    <w:rsid w:val="00967CBC"/>
    <w:rsid w:val="00974616"/>
    <w:rsid w:val="009754BB"/>
    <w:rsid w:val="00975E0E"/>
    <w:rsid w:val="00985256"/>
    <w:rsid w:val="0098671E"/>
    <w:rsid w:val="00992F7C"/>
    <w:rsid w:val="0099706E"/>
    <w:rsid w:val="00997A25"/>
    <w:rsid w:val="009A2C69"/>
    <w:rsid w:val="009A31A6"/>
    <w:rsid w:val="009A38C9"/>
    <w:rsid w:val="009A4CDE"/>
    <w:rsid w:val="009A6485"/>
    <w:rsid w:val="009B1D5C"/>
    <w:rsid w:val="009B6B2E"/>
    <w:rsid w:val="009B7593"/>
    <w:rsid w:val="009C036B"/>
    <w:rsid w:val="009C1ED9"/>
    <w:rsid w:val="009C2617"/>
    <w:rsid w:val="009C6C22"/>
    <w:rsid w:val="009C743E"/>
    <w:rsid w:val="009D2E75"/>
    <w:rsid w:val="009D668E"/>
    <w:rsid w:val="009E2522"/>
    <w:rsid w:val="009F128C"/>
    <w:rsid w:val="009F1CFF"/>
    <w:rsid w:val="00A0476E"/>
    <w:rsid w:val="00A05C5D"/>
    <w:rsid w:val="00A05F4E"/>
    <w:rsid w:val="00A164CC"/>
    <w:rsid w:val="00A24F67"/>
    <w:rsid w:val="00A355F2"/>
    <w:rsid w:val="00A36EBB"/>
    <w:rsid w:val="00A3789A"/>
    <w:rsid w:val="00A46B84"/>
    <w:rsid w:val="00A60127"/>
    <w:rsid w:val="00A61908"/>
    <w:rsid w:val="00A7499F"/>
    <w:rsid w:val="00A81AAE"/>
    <w:rsid w:val="00A8227A"/>
    <w:rsid w:val="00A82B70"/>
    <w:rsid w:val="00A86E24"/>
    <w:rsid w:val="00A918EF"/>
    <w:rsid w:val="00A936A7"/>
    <w:rsid w:val="00A97C87"/>
    <w:rsid w:val="00AA047E"/>
    <w:rsid w:val="00AA4ECA"/>
    <w:rsid w:val="00AB0292"/>
    <w:rsid w:val="00AB27ED"/>
    <w:rsid w:val="00AB471A"/>
    <w:rsid w:val="00AB5B27"/>
    <w:rsid w:val="00AC18F3"/>
    <w:rsid w:val="00AC3C1F"/>
    <w:rsid w:val="00AC6BC3"/>
    <w:rsid w:val="00AC74D3"/>
    <w:rsid w:val="00AD2696"/>
    <w:rsid w:val="00AE4CE4"/>
    <w:rsid w:val="00AF3C51"/>
    <w:rsid w:val="00AF3DF6"/>
    <w:rsid w:val="00AF54E5"/>
    <w:rsid w:val="00B000F1"/>
    <w:rsid w:val="00B00C2C"/>
    <w:rsid w:val="00B073C9"/>
    <w:rsid w:val="00B22D4F"/>
    <w:rsid w:val="00B24EF2"/>
    <w:rsid w:val="00B370E9"/>
    <w:rsid w:val="00B374CE"/>
    <w:rsid w:val="00B375BE"/>
    <w:rsid w:val="00B37F82"/>
    <w:rsid w:val="00B4265B"/>
    <w:rsid w:val="00B476BC"/>
    <w:rsid w:val="00B479AC"/>
    <w:rsid w:val="00B53195"/>
    <w:rsid w:val="00B5780C"/>
    <w:rsid w:val="00B60B11"/>
    <w:rsid w:val="00B60BF9"/>
    <w:rsid w:val="00B655F0"/>
    <w:rsid w:val="00B70D8D"/>
    <w:rsid w:val="00B761B8"/>
    <w:rsid w:val="00B77094"/>
    <w:rsid w:val="00B84751"/>
    <w:rsid w:val="00B87492"/>
    <w:rsid w:val="00B91AD4"/>
    <w:rsid w:val="00BA2C35"/>
    <w:rsid w:val="00BB0603"/>
    <w:rsid w:val="00BB4F1D"/>
    <w:rsid w:val="00BB6CEF"/>
    <w:rsid w:val="00BC0B24"/>
    <w:rsid w:val="00BC6AD2"/>
    <w:rsid w:val="00BD1345"/>
    <w:rsid w:val="00BE100C"/>
    <w:rsid w:val="00BE715F"/>
    <w:rsid w:val="00BF0B80"/>
    <w:rsid w:val="00BF4E43"/>
    <w:rsid w:val="00BF64A9"/>
    <w:rsid w:val="00C1553B"/>
    <w:rsid w:val="00C227BA"/>
    <w:rsid w:val="00C23B99"/>
    <w:rsid w:val="00C26593"/>
    <w:rsid w:val="00C324BA"/>
    <w:rsid w:val="00C43E5E"/>
    <w:rsid w:val="00C46407"/>
    <w:rsid w:val="00C56AB1"/>
    <w:rsid w:val="00C6292E"/>
    <w:rsid w:val="00C65590"/>
    <w:rsid w:val="00C6594B"/>
    <w:rsid w:val="00C65F46"/>
    <w:rsid w:val="00C660C7"/>
    <w:rsid w:val="00C74B6E"/>
    <w:rsid w:val="00C850F8"/>
    <w:rsid w:val="00C9115D"/>
    <w:rsid w:val="00C96392"/>
    <w:rsid w:val="00C97343"/>
    <w:rsid w:val="00CA490F"/>
    <w:rsid w:val="00CA4DAF"/>
    <w:rsid w:val="00CB1193"/>
    <w:rsid w:val="00CB2157"/>
    <w:rsid w:val="00CB2341"/>
    <w:rsid w:val="00CB3670"/>
    <w:rsid w:val="00CB3A7D"/>
    <w:rsid w:val="00CB49E4"/>
    <w:rsid w:val="00CB5224"/>
    <w:rsid w:val="00CB65AD"/>
    <w:rsid w:val="00CC460A"/>
    <w:rsid w:val="00CD3176"/>
    <w:rsid w:val="00CD4D6A"/>
    <w:rsid w:val="00CD5C74"/>
    <w:rsid w:val="00CE06AB"/>
    <w:rsid w:val="00CE2E46"/>
    <w:rsid w:val="00CE72C8"/>
    <w:rsid w:val="00CE7A9E"/>
    <w:rsid w:val="00CF0304"/>
    <w:rsid w:val="00CF13F0"/>
    <w:rsid w:val="00CF71E4"/>
    <w:rsid w:val="00CF7ABC"/>
    <w:rsid w:val="00D04DA3"/>
    <w:rsid w:val="00D12662"/>
    <w:rsid w:val="00D1275C"/>
    <w:rsid w:val="00D24EF2"/>
    <w:rsid w:val="00D415D4"/>
    <w:rsid w:val="00D44165"/>
    <w:rsid w:val="00D44DCF"/>
    <w:rsid w:val="00D47812"/>
    <w:rsid w:val="00D50352"/>
    <w:rsid w:val="00D504FE"/>
    <w:rsid w:val="00D52B3D"/>
    <w:rsid w:val="00D576F0"/>
    <w:rsid w:val="00D57CD1"/>
    <w:rsid w:val="00D61E3A"/>
    <w:rsid w:val="00D655C0"/>
    <w:rsid w:val="00D70791"/>
    <w:rsid w:val="00D75A30"/>
    <w:rsid w:val="00D85833"/>
    <w:rsid w:val="00DA34EE"/>
    <w:rsid w:val="00DB61CD"/>
    <w:rsid w:val="00DC017F"/>
    <w:rsid w:val="00DC59F4"/>
    <w:rsid w:val="00DC7699"/>
    <w:rsid w:val="00DC7E5A"/>
    <w:rsid w:val="00DD1EBE"/>
    <w:rsid w:val="00DD6119"/>
    <w:rsid w:val="00DD72A4"/>
    <w:rsid w:val="00DD7F57"/>
    <w:rsid w:val="00DE28B6"/>
    <w:rsid w:val="00DE2F11"/>
    <w:rsid w:val="00DF5A03"/>
    <w:rsid w:val="00DF7B3D"/>
    <w:rsid w:val="00E040C8"/>
    <w:rsid w:val="00E071E1"/>
    <w:rsid w:val="00E129D2"/>
    <w:rsid w:val="00E14B7C"/>
    <w:rsid w:val="00E1758D"/>
    <w:rsid w:val="00E226C6"/>
    <w:rsid w:val="00E2732C"/>
    <w:rsid w:val="00E318CE"/>
    <w:rsid w:val="00E32582"/>
    <w:rsid w:val="00E512EA"/>
    <w:rsid w:val="00E52AFD"/>
    <w:rsid w:val="00E543ED"/>
    <w:rsid w:val="00E54407"/>
    <w:rsid w:val="00E55304"/>
    <w:rsid w:val="00E55ECC"/>
    <w:rsid w:val="00E5666C"/>
    <w:rsid w:val="00E57CC8"/>
    <w:rsid w:val="00E606C8"/>
    <w:rsid w:val="00E640F6"/>
    <w:rsid w:val="00E6537F"/>
    <w:rsid w:val="00E65AD2"/>
    <w:rsid w:val="00E7060A"/>
    <w:rsid w:val="00E71E11"/>
    <w:rsid w:val="00E725A7"/>
    <w:rsid w:val="00E7761E"/>
    <w:rsid w:val="00E96437"/>
    <w:rsid w:val="00E96607"/>
    <w:rsid w:val="00E97DE7"/>
    <w:rsid w:val="00EA6240"/>
    <w:rsid w:val="00EB2587"/>
    <w:rsid w:val="00EB32F0"/>
    <w:rsid w:val="00EB57E3"/>
    <w:rsid w:val="00EB6BBF"/>
    <w:rsid w:val="00EC212F"/>
    <w:rsid w:val="00EC67AD"/>
    <w:rsid w:val="00EC7293"/>
    <w:rsid w:val="00ED287D"/>
    <w:rsid w:val="00ED60CD"/>
    <w:rsid w:val="00EE4D12"/>
    <w:rsid w:val="00EF0B50"/>
    <w:rsid w:val="00EF2563"/>
    <w:rsid w:val="00EF3631"/>
    <w:rsid w:val="00EF5B46"/>
    <w:rsid w:val="00EF6CBB"/>
    <w:rsid w:val="00F01596"/>
    <w:rsid w:val="00F056DD"/>
    <w:rsid w:val="00F06039"/>
    <w:rsid w:val="00F07E1D"/>
    <w:rsid w:val="00F1047E"/>
    <w:rsid w:val="00F10A0D"/>
    <w:rsid w:val="00F11232"/>
    <w:rsid w:val="00F208BC"/>
    <w:rsid w:val="00F220ED"/>
    <w:rsid w:val="00F2685D"/>
    <w:rsid w:val="00F30105"/>
    <w:rsid w:val="00F42DCB"/>
    <w:rsid w:val="00F513BB"/>
    <w:rsid w:val="00F53003"/>
    <w:rsid w:val="00F55458"/>
    <w:rsid w:val="00F57850"/>
    <w:rsid w:val="00F57C4B"/>
    <w:rsid w:val="00F60306"/>
    <w:rsid w:val="00F6704B"/>
    <w:rsid w:val="00F72887"/>
    <w:rsid w:val="00F74954"/>
    <w:rsid w:val="00F86452"/>
    <w:rsid w:val="00F9036B"/>
    <w:rsid w:val="00F94BE3"/>
    <w:rsid w:val="00F96109"/>
    <w:rsid w:val="00FA42B9"/>
    <w:rsid w:val="00FB50A1"/>
    <w:rsid w:val="00FB62ED"/>
    <w:rsid w:val="00FD22E8"/>
    <w:rsid w:val="00FD248C"/>
    <w:rsid w:val="00FD7D48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917D"/>
  <w15:chartTrackingRefBased/>
  <w15:docId w15:val="{9A592B60-A535-4B5D-A158-1E0ED5B5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km-KH"/>
        <w14:ligatures w14:val="standardContextual"/>
      </w:rPr>
    </w:rPrDefault>
    <w:pPrDefault>
      <w:pPr>
        <w:spacing w:before="240" w:after="160" w:line="360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787"/>
    <w:pPr>
      <w:contextualSpacing/>
    </w:pPr>
    <w:rPr>
      <w:szCs w:val="39"/>
    </w:rPr>
  </w:style>
  <w:style w:type="paragraph" w:styleId="Header">
    <w:name w:val="header"/>
    <w:basedOn w:val="Normal"/>
    <w:link w:val="HeaderChar"/>
    <w:uiPriority w:val="99"/>
    <w:unhideWhenUsed/>
    <w:rsid w:val="007E7D61"/>
    <w:pPr>
      <w:tabs>
        <w:tab w:val="center" w:pos="4680"/>
        <w:tab w:val="right" w:pos="9360"/>
      </w:tabs>
      <w:spacing w:before="0" w:after="0"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7E7D61"/>
    <w:rPr>
      <w:szCs w:val="39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7D61"/>
    <w:pPr>
      <w:tabs>
        <w:tab w:val="center" w:pos="4680"/>
        <w:tab w:val="right" w:pos="9360"/>
      </w:tabs>
      <w:spacing w:before="0" w:after="0"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7E7D61"/>
    <w:rPr>
      <w:szCs w:val="39"/>
      <w:lang w:val="en-GB"/>
    </w:rPr>
  </w:style>
  <w:style w:type="paragraph" w:styleId="Revision">
    <w:name w:val="Revision"/>
    <w:hidden/>
    <w:uiPriority w:val="99"/>
    <w:semiHidden/>
    <w:rsid w:val="00E55304"/>
    <w:pPr>
      <w:spacing w:before="0" w:after="0" w:line="240" w:lineRule="auto"/>
      <w:ind w:left="0" w:firstLine="0"/>
      <w:jc w:val="left"/>
    </w:pPr>
    <w:rPr>
      <w:szCs w:val="3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PHENG THEAN</dc:creator>
  <cp:keywords/>
  <dc:description/>
  <cp:lastModifiedBy>lenovo</cp:lastModifiedBy>
  <cp:revision>7</cp:revision>
  <cp:lastPrinted>2024-11-25T01:51:00Z</cp:lastPrinted>
  <dcterms:created xsi:type="dcterms:W3CDTF">2024-11-25T01:26:00Z</dcterms:created>
  <dcterms:modified xsi:type="dcterms:W3CDTF">2024-11-25T01:51:00Z</dcterms:modified>
</cp:coreProperties>
</file>