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6ED74" w14:textId="1012A0F1" w:rsidR="00B340F6" w:rsidRDefault="004C1C66">
      <w:pPr>
        <w:spacing w:after="0" w:line="276" w:lineRule="auto"/>
        <w:jc w:val="center"/>
      </w:pPr>
      <w:r>
        <w:rPr>
          <w:noProof/>
        </w:rPr>
        <mc:AlternateContent>
          <mc:Choice Requires="wps">
            <w:drawing>
              <wp:anchor distT="0" distB="0" distL="114300" distR="114300" simplePos="0" relativeHeight="251660288" behindDoc="0" locked="0" layoutInCell="1" allowOverlap="1" wp14:anchorId="36851466" wp14:editId="53F8AC13">
                <wp:simplePos x="0" y="0"/>
                <wp:positionH relativeFrom="column">
                  <wp:posOffset>4237414</wp:posOffset>
                </wp:positionH>
                <wp:positionV relativeFrom="paragraph">
                  <wp:posOffset>-931226</wp:posOffset>
                </wp:positionV>
                <wp:extent cx="1993900" cy="579755"/>
                <wp:effectExtent l="0" t="0" r="0" b="0"/>
                <wp:wrapNone/>
                <wp:docPr id="1" name="Text Box 1"/>
                <wp:cNvGraphicFramePr/>
                <a:graphic xmlns:a="http://schemas.openxmlformats.org/drawingml/2006/main">
                  <a:graphicData uri="http://schemas.microsoft.com/office/word/2010/wordprocessingShape">
                    <wps:wsp>
                      <wps:cNvSpPr txBox="1"/>
                      <wps:spPr>
                        <a:xfrm>
                          <a:off x="0" y="0"/>
                          <a:ext cx="1993900" cy="579755"/>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14:paraId="1E376160" w14:textId="77777777" w:rsidR="00B340F6" w:rsidRDefault="00492C8D">
                            <w:pPr>
                              <w:rPr>
                                <w:rFonts w:eastAsia="SimSun"/>
                                <w:b/>
                                <w:bCs/>
                                <w:i/>
                                <w:iCs/>
                                <w:sz w:val="22"/>
                                <w:szCs w:val="22"/>
                                <w:lang w:val="en-US" w:eastAsia="zh-CN"/>
                              </w:rPr>
                            </w:pPr>
                            <w:r>
                              <w:rPr>
                                <w:rFonts w:eastAsia="SimSun" w:hint="eastAsia"/>
                                <w:b/>
                                <w:bCs/>
                                <w:i/>
                                <w:iCs/>
                                <w:sz w:val="22"/>
                                <w:szCs w:val="22"/>
                                <w:lang w:val="en-US" w:eastAsia="zh-CN"/>
                              </w:rPr>
                              <w:t>非官方翻译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6851466" id="_x0000_t202" coordsize="21600,21600" o:spt="202" path="m,l,21600r21600,l21600,xe">
                <v:stroke joinstyle="miter"/>
                <v:path gradientshapeok="t" o:connecttype="rect"/>
              </v:shapetype>
              <v:shape id="Text Box 1" o:spid="_x0000_s1026" type="#_x0000_t202" style="position:absolute;left:0;text-align:left;margin-left:333.65pt;margin-top:-73.3pt;width:157pt;height:4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cvdwQIAAAEGAAAOAAAAZHJzL2Uyb0RvYy54bWysVN9vmzAQfp+0/8HyewqkJCmopMpCM02q&#13;&#10;1mrttGfH2AXN2Mx2Atm0/31nQ2jW9WGd9gJn33e/vjvf5VVXC7Rn2lRKZjg6CzFikqqiko8Z/vyw&#13;&#10;mVxgZCyRBRFKsgwfmMFXy7dvLtsmZVNVKlEwjcCJNGnbZLi0tkmDwNCS1cScqYZJUHKla2LhqB+D&#13;&#10;QpMWvNcimIbhPGiVLhqtKDMGbvNeiZfeP+eM2lvODbNIZBhys/6r/XfrvsHykqSPmjRlRYc0yD9k&#13;&#10;UZNKQtDRVU4sQTtd/eGqrqhWRnF7RlUdKM4rynwNUE0UPqvmviQN87UAOaYZaTL/zy39uL/TqCqg&#13;&#10;dxhJUkOLHlhn0TvVocix0zYmBdB9AzDbwbVDDvcGLl3RHde1+0M5CPTA82Hk1jmjzihJzpMQVBR0&#13;&#10;s0WymM2cm+DJutHGvmeqRk7IsIbeeUrJ/sbYHnqEuGBSbSoh4J6kQqI2w/PzWegNRg04F9IBIAnw&#13;&#10;MUh9X34kYXJ9cX0RT+Lp/HoSh3k+WW3W8WS+iRaz/Dxfr/Pop/MXxWlZFQWTLt5xRqL473owTGvf&#13;&#10;3XFKjBJV4dy5lPyss7XQaE9gSoX1/ELuJ6jg9yw8b1DU8e+LC1yr+pZ4yR4Ec/6F/MQ4tNh35oWA&#13;&#10;hFImx6Ae7VAc0nuN4YB3psw/vNcYjxY+spJ2NK4rqbRv6zOeiq9HnniPBzJO6nai7bbdMKpbVRxg&#13;&#10;grXqN4Bp6KaCMbshxt4RDU8eJhPWmL2FDxcKxkkNEkal0t9fund4mALQYtTCCsmw+bYjmmEkPkh4&#13;&#10;o0kUx27n+EM8W0zhoE8121ON3NVrBf2HdwjZedHhrTiKXKv6C2y7lYsKKiIpxM6wPYpr2y822JaU&#13;&#10;rVYeBFumIfZG3jfUuXb0SrXaWcUr/6YcTT03A32wZ/xUDTvRLbLTs0c9be7lLwAAAP//AwBQSwME&#13;&#10;FAAGAAgAAAAhAOU7+ijkAAAAEQEAAA8AAABkcnMvZG93bnJldi54bWxMTz1PwzAQ3ZH4D9YhsbW2&#13;&#10;KXXbNE4VFTEy0BaJbk5skojYjmynTf89xwTLSffu3fvId5PtycWE2Hkngc8ZEONqrzvXSDgdX2dr&#13;&#10;IDEpp1XvnZFwMxF2xf1drjLtr+7dXA6pISjiYqYktCkNGaWxbo1Vce4H4/D25YNVCdfQUB3UFcVt&#13;&#10;T58YE9SqzqFDqwazb039fRithGPYv/EzK0s+3fjIyo/V52mspHx8mF62OMotkGSm9PcBvx0wPxQY&#13;&#10;rPKj05H0EoRYLZAqYcafhQCClM2aI1QhtFwugBY5/d+k+AEAAP//AwBQSwECLQAUAAYACAAAACEA&#13;&#10;toM4kv4AAADhAQAAEwAAAAAAAAAAAAAAAAAAAAAAW0NvbnRlbnRfVHlwZXNdLnhtbFBLAQItABQA&#13;&#10;BgAIAAAAIQA4/SH/1gAAAJQBAAALAAAAAAAAAAAAAAAAAC8BAABfcmVscy8ucmVsc1BLAQItABQA&#13;&#10;BgAIAAAAIQAyBcvdwQIAAAEGAAAOAAAAAAAAAAAAAAAAAC4CAABkcnMvZTJvRG9jLnhtbFBLAQIt&#13;&#10;ABQABgAIAAAAIQDlO/oo5AAAABEBAAAPAAAAAAAAAAAAAAAAABsFAABkcnMvZG93bnJldi54bWxQ&#13;&#10;SwUGAAAAAAQABADzAAAALAYAAAAA&#13;&#10;" filled="f" fillcolor="white [3201]" stroked="f" strokeweight=".5pt">
                <v:textbox>
                  <w:txbxContent>
                    <w:p w14:paraId="1E376160" w14:textId="77777777" w:rsidR="00B340F6" w:rsidRDefault="00492C8D">
                      <w:pPr>
                        <w:rPr>
                          <w:rFonts w:eastAsia="SimSun"/>
                          <w:b/>
                          <w:bCs/>
                          <w:i/>
                          <w:iCs/>
                          <w:sz w:val="22"/>
                          <w:szCs w:val="22"/>
                          <w:lang w:val="en-US" w:eastAsia="zh-CN"/>
                        </w:rPr>
                      </w:pPr>
                      <w:r>
                        <w:rPr>
                          <w:rFonts w:eastAsia="SimSun" w:hint="eastAsia"/>
                          <w:b/>
                          <w:bCs/>
                          <w:i/>
                          <w:iCs/>
                          <w:sz w:val="22"/>
                          <w:szCs w:val="22"/>
                          <w:lang w:val="en-US" w:eastAsia="zh-CN"/>
                        </w:rPr>
                        <w:t>非官方翻译</w:t>
                      </w:r>
                    </w:p>
                  </w:txbxContent>
                </v:textbox>
              </v:shape>
            </w:pict>
          </mc:Fallback>
        </mc:AlternateContent>
      </w:r>
      <w:r>
        <w:rPr>
          <w:rFonts w:asciiTheme="majorHAnsi" w:hAnsiTheme="majorHAnsi" w:cstheme="majorHAnsi"/>
          <w:b/>
          <w:bCs/>
          <w:noProof/>
          <w:color w:val="000000" w:themeColor="text1"/>
          <w:u w:val="single"/>
        </w:rPr>
        <w:drawing>
          <wp:anchor distT="0" distB="0" distL="114300" distR="114300" simplePos="0" relativeHeight="251659264" behindDoc="0" locked="0" layoutInCell="1" allowOverlap="1" wp14:anchorId="1C3B4ACA" wp14:editId="12455890">
            <wp:simplePos x="0" y="0"/>
            <wp:positionH relativeFrom="margin">
              <wp:posOffset>1339215</wp:posOffset>
            </wp:positionH>
            <wp:positionV relativeFrom="margin">
              <wp:posOffset>-640080</wp:posOffset>
            </wp:positionV>
            <wp:extent cx="3052445" cy="994410"/>
            <wp:effectExtent l="0" t="0" r="0" b="0"/>
            <wp:wrapSquare wrapText="bothSides"/>
            <wp:docPr id="450654907" name="Picture 1" descr="A logo with a globe and a lea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54907" name="Picture 1" descr="A logo with a globe and a leaf&#10;&#10;Description automatically generated with medium confidence"/>
                    <pic:cNvPicPr>
                      <a:picLocks noChangeAspect="1"/>
                    </pic:cNvPicPr>
                  </pic:nvPicPr>
                  <pic:blipFill>
                    <a:blip r:embed="rId9" cstate="print">
                      <a:extLst>
                        <a:ext uri="{28A0092B-C50C-407E-A947-70E740481C1C}">
                          <a14:useLocalDpi xmlns:a14="http://schemas.microsoft.com/office/drawing/2010/main" val="0"/>
                        </a:ext>
                      </a:extLst>
                    </a:blip>
                    <a:srcRect t="9509" b="10445"/>
                    <a:stretch>
                      <a:fillRect/>
                    </a:stretch>
                  </pic:blipFill>
                  <pic:spPr>
                    <a:xfrm>
                      <a:off x="0" y="0"/>
                      <a:ext cx="3052445" cy="994410"/>
                    </a:xfrm>
                    <a:prstGeom prst="rect">
                      <a:avLst/>
                    </a:prstGeom>
                    <a:ln>
                      <a:noFill/>
                    </a:ln>
                  </pic:spPr>
                </pic:pic>
              </a:graphicData>
            </a:graphic>
          </wp:anchor>
        </w:drawing>
      </w:r>
    </w:p>
    <w:p w14:paraId="66401D54" w14:textId="77777777" w:rsidR="00B340F6" w:rsidRDefault="00B340F6" w:rsidP="004C1C66">
      <w:pPr>
        <w:spacing w:before="0" w:after="0" w:line="276" w:lineRule="auto"/>
        <w:ind w:left="0" w:firstLine="0"/>
      </w:pPr>
    </w:p>
    <w:p w14:paraId="44B213CE" w14:textId="77777777" w:rsidR="00B340F6" w:rsidRDefault="00492C8D">
      <w:pPr>
        <w:spacing w:after="0" w:line="276" w:lineRule="auto"/>
        <w:ind w:left="714" w:hanging="357"/>
        <w:contextualSpacing/>
        <w:jc w:val="center"/>
        <w:rPr>
          <w:b/>
          <w:bCs/>
          <w:lang w:eastAsia="zh-CN"/>
        </w:rPr>
      </w:pPr>
      <w:r>
        <w:rPr>
          <w:rFonts w:eastAsia="SimSun" w:hAnsi="SimSun" w:cs="SimSun"/>
          <w:b/>
          <w:bCs/>
          <w:lang w:eastAsia="zh-CN"/>
        </w:rPr>
        <w:t>国际宽容与和平会议（</w:t>
      </w:r>
      <w:r>
        <w:rPr>
          <w:rFonts w:eastAsia="SimSun" w:hAnsi="SimSun" w:cs="SimSun"/>
          <w:b/>
          <w:bCs/>
          <w:lang w:eastAsia="zh-CN"/>
        </w:rPr>
        <w:t>IPTP</w:t>
      </w:r>
      <w:r>
        <w:rPr>
          <w:rFonts w:eastAsia="SimSun" w:hAnsi="SimSun" w:cs="SimSun"/>
          <w:b/>
          <w:bCs/>
          <w:lang w:eastAsia="zh-CN"/>
        </w:rPr>
        <w:t>）</w:t>
      </w:r>
    </w:p>
    <w:p w14:paraId="7EAE9C13" w14:textId="77777777" w:rsidR="00B340F6" w:rsidRDefault="00492C8D">
      <w:pPr>
        <w:spacing w:after="0" w:line="276" w:lineRule="auto"/>
        <w:ind w:left="714" w:hanging="357"/>
        <w:contextualSpacing/>
        <w:jc w:val="center"/>
        <w:rPr>
          <w:lang w:eastAsia="zh-CN"/>
        </w:rPr>
      </w:pPr>
      <w:r>
        <w:rPr>
          <w:rFonts w:eastAsia="SimSun" w:hAnsi="SimSun" w:cs="SimSun"/>
          <w:lang w:eastAsia="zh-CN"/>
        </w:rPr>
        <w:t>2024</w:t>
      </w:r>
      <w:r>
        <w:rPr>
          <w:rFonts w:eastAsia="SimSun" w:hAnsi="SimSun" w:cs="SimSun"/>
          <w:lang w:eastAsia="zh-CN"/>
        </w:rPr>
        <w:t>年</w:t>
      </w:r>
      <w:r>
        <w:rPr>
          <w:rFonts w:eastAsia="SimSun" w:hAnsi="SimSun" w:cs="SimSun"/>
          <w:lang w:eastAsia="zh-CN"/>
        </w:rPr>
        <w:t>11</w:t>
      </w:r>
      <w:r>
        <w:rPr>
          <w:rFonts w:eastAsia="SimSun" w:hAnsi="SimSun" w:cs="SimSun"/>
          <w:lang w:eastAsia="zh-CN"/>
        </w:rPr>
        <w:t>月</w:t>
      </w:r>
      <w:r>
        <w:rPr>
          <w:rFonts w:eastAsia="SimSun" w:hAnsi="SimSun" w:cs="SimSun"/>
          <w:lang w:eastAsia="zh-CN"/>
        </w:rPr>
        <w:t>24</w:t>
      </w:r>
      <w:r>
        <w:rPr>
          <w:rFonts w:eastAsia="SimSun" w:hAnsi="SimSun" w:cs="SimSun"/>
          <w:lang w:eastAsia="zh-CN"/>
        </w:rPr>
        <w:t>日，柬埔寨王国金边</w:t>
      </w:r>
    </w:p>
    <w:p w14:paraId="0BA687BB" w14:textId="77777777" w:rsidR="00B340F6" w:rsidRDefault="00492C8D">
      <w:pPr>
        <w:spacing w:after="0" w:line="276" w:lineRule="auto"/>
        <w:ind w:left="714" w:hanging="357"/>
        <w:contextualSpacing/>
        <w:jc w:val="center"/>
        <w:rPr>
          <w:rFonts w:ascii="Book Antiqua" w:hAnsi="Book Antiqua" w:cs="Calibri"/>
          <w:lang w:eastAsia="zh-CN"/>
        </w:rPr>
      </w:pPr>
      <w:r>
        <w:rPr>
          <w:rFonts w:ascii="Book Antiqua" w:eastAsia="SimSun" w:hAnsi="SimSun" w:cs="SimSun"/>
          <w:b/>
          <w:bCs/>
          <w:color w:val="0070C0"/>
          <w:lang w:eastAsia="zh-CN"/>
        </w:rPr>
        <w:t>*********</w:t>
      </w:r>
    </w:p>
    <w:p w14:paraId="0EB1CA1B" w14:textId="77777777" w:rsidR="00B340F6" w:rsidRDefault="00492C8D">
      <w:pPr>
        <w:spacing w:after="0" w:line="276" w:lineRule="auto"/>
        <w:ind w:left="0" w:firstLine="0"/>
        <w:contextualSpacing/>
        <w:jc w:val="center"/>
        <w:rPr>
          <w:b/>
          <w:bCs/>
          <w:lang w:val="en-US" w:eastAsia="zh-CN"/>
        </w:rPr>
      </w:pPr>
      <w:r>
        <w:rPr>
          <w:rFonts w:eastAsia="SimSun" w:hAnsi="SimSun" w:cs="SimSun"/>
          <w:b/>
          <w:bCs/>
          <w:lang w:val="en-US" w:eastAsia="zh-CN"/>
        </w:rPr>
        <w:t>金边宣言</w:t>
      </w:r>
      <w:r>
        <w:rPr>
          <w:rFonts w:eastAsia="SimSun" w:hAnsi="SimSun" w:cs="SimSun"/>
          <w:b/>
          <w:bCs/>
          <w:lang w:val="en-US" w:eastAsia="zh-CN"/>
        </w:rPr>
        <w:t xml:space="preserve"> </w:t>
      </w:r>
    </w:p>
    <w:p w14:paraId="55A337FD" w14:textId="491D7DB4" w:rsidR="00B340F6" w:rsidRDefault="00492C8D">
      <w:pPr>
        <w:spacing w:after="0" w:line="276" w:lineRule="auto"/>
        <w:ind w:left="0" w:firstLine="0"/>
        <w:contextualSpacing/>
        <w:jc w:val="center"/>
        <w:rPr>
          <w:b/>
          <w:bCs/>
          <w:lang w:val="en-US" w:eastAsia="zh-CN"/>
        </w:rPr>
      </w:pPr>
      <w:r>
        <w:rPr>
          <w:rFonts w:eastAsia="SimSun" w:hAnsi="SimSun" w:cs="SimSun"/>
          <w:b/>
          <w:bCs/>
          <w:lang w:val="en-US" w:eastAsia="zh-CN"/>
        </w:rPr>
        <w:t>《世界和平宪章：为了人类和地球》</w:t>
      </w:r>
    </w:p>
    <w:p w14:paraId="71A7B801" w14:textId="77777777" w:rsidR="00B340F6" w:rsidRDefault="00492C8D">
      <w:pPr>
        <w:spacing w:after="0" w:line="276" w:lineRule="auto"/>
        <w:ind w:left="0" w:firstLine="0"/>
        <w:contextualSpacing/>
        <w:jc w:val="center"/>
        <w:rPr>
          <w:b/>
          <w:bCs/>
          <w:lang w:val="en-US" w:eastAsia="zh-CN"/>
        </w:rPr>
      </w:pPr>
      <w:r>
        <w:rPr>
          <w:rFonts w:eastAsia="SimSun" w:hAnsi="SimSun" w:cs="SimSun" w:hint="eastAsia"/>
          <w:b/>
          <w:bCs/>
          <w:lang w:val="en-US" w:eastAsia="zh-CN"/>
        </w:rPr>
        <w:t>“</w:t>
      </w:r>
      <w:r>
        <w:rPr>
          <w:rFonts w:eastAsia="SimSun" w:hAnsi="SimSun" w:cs="SimSun"/>
          <w:b/>
          <w:bCs/>
          <w:lang w:val="en-US" w:eastAsia="zh-CN"/>
        </w:rPr>
        <w:t>寻求和平、宽容与和解</w:t>
      </w:r>
      <w:r>
        <w:rPr>
          <w:rFonts w:eastAsia="SimSun" w:hAnsi="SimSun" w:cs="SimSun"/>
          <w:b/>
          <w:bCs/>
          <w:lang w:val="en-US" w:eastAsia="zh-CN"/>
        </w:rPr>
        <w:t>”</w:t>
      </w:r>
      <w:r>
        <w:rPr>
          <w:rFonts w:eastAsia="SimSun" w:hAnsi="SimSun" w:cs="SimSun"/>
          <w:b/>
          <w:bCs/>
          <w:lang w:val="en-US" w:eastAsia="zh-CN"/>
        </w:rPr>
        <w:t xml:space="preserve"> </w:t>
      </w:r>
    </w:p>
    <w:p w14:paraId="4A4AE910" w14:textId="0B6C3C9C" w:rsidR="00B340F6" w:rsidRDefault="00492C8D">
      <w:pPr>
        <w:spacing w:after="0" w:line="276" w:lineRule="auto"/>
        <w:ind w:left="0" w:firstLine="0"/>
        <w:contextualSpacing/>
        <w:jc w:val="center"/>
        <w:rPr>
          <w:b/>
          <w:bCs/>
          <w:lang w:val="en-US" w:eastAsia="zh-CN"/>
        </w:rPr>
      </w:pPr>
      <w:r>
        <w:rPr>
          <w:rFonts w:eastAsia="SimSun" w:hAnsi="SimSun" w:cs="SimSun"/>
          <w:b/>
          <w:bCs/>
          <w:lang w:val="en-US" w:eastAsia="zh-CN"/>
        </w:rPr>
        <w:t>国际宽容与和平议会（</w:t>
      </w:r>
      <w:r>
        <w:rPr>
          <w:rFonts w:eastAsia="SimSun" w:hAnsi="SimSun" w:cs="SimSun"/>
          <w:b/>
          <w:bCs/>
          <w:lang w:val="en-US" w:eastAsia="zh-CN"/>
        </w:rPr>
        <w:t>IPTP</w:t>
      </w:r>
      <w:r>
        <w:rPr>
          <w:rFonts w:eastAsia="SimSun" w:hAnsi="SimSun" w:cs="SimSun"/>
          <w:b/>
          <w:bCs/>
          <w:lang w:val="en-US" w:eastAsia="zh-CN"/>
        </w:rPr>
        <w:t>）第</w:t>
      </w:r>
      <w:r>
        <w:rPr>
          <w:rFonts w:eastAsia="SimSun" w:hAnsi="SimSun" w:cs="SimSun"/>
          <w:b/>
          <w:bCs/>
          <w:lang w:val="en-US" w:eastAsia="zh-CN"/>
        </w:rPr>
        <w:t>11</w:t>
      </w:r>
      <w:r>
        <w:rPr>
          <w:rFonts w:eastAsia="SimSun" w:hAnsi="SimSun" w:cs="SimSun"/>
          <w:b/>
          <w:bCs/>
          <w:lang w:val="en-US" w:eastAsia="zh-CN"/>
        </w:rPr>
        <w:t>届会议上</w:t>
      </w:r>
    </w:p>
    <w:p w14:paraId="36DBD777" w14:textId="77777777" w:rsidR="00B340F6" w:rsidRDefault="00492C8D">
      <w:pPr>
        <w:spacing w:after="0" w:line="276" w:lineRule="auto"/>
        <w:ind w:left="0" w:firstLine="0"/>
        <w:contextualSpacing/>
        <w:jc w:val="center"/>
        <w:rPr>
          <w:b/>
          <w:bCs/>
          <w:lang w:val="en-US" w:eastAsia="zh-CN"/>
        </w:rPr>
      </w:pPr>
      <w:r>
        <w:rPr>
          <w:rFonts w:eastAsia="SimSun" w:hAnsi="SimSun" w:cs="SimSun"/>
          <w:b/>
          <w:bCs/>
          <w:lang w:val="en-US" w:eastAsia="zh-CN"/>
        </w:rPr>
        <w:t>柬埔寨金边</w:t>
      </w:r>
      <w:r>
        <w:rPr>
          <w:rFonts w:eastAsia="SimSun" w:hAnsi="SimSun" w:cs="SimSun"/>
          <w:b/>
          <w:bCs/>
          <w:lang w:val="en-US" w:eastAsia="zh-CN"/>
        </w:rPr>
        <w:t xml:space="preserve"> 2024</w:t>
      </w:r>
      <w:r>
        <w:rPr>
          <w:rFonts w:eastAsia="SimSun" w:hAnsi="SimSun" w:cs="SimSun"/>
          <w:b/>
          <w:bCs/>
          <w:lang w:val="en-US" w:eastAsia="zh-CN"/>
        </w:rPr>
        <w:t>年</w:t>
      </w:r>
      <w:r>
        <w:rPr>
          <w:rFonts w:eastAsia="SimSun" w:hAnsi="SimSun" w:cs="SimSun"/>
          <w:b/>
          <w:bCs/>
          <w:lang w:val="en-US" w:eastAsia="zh-CN"/>
        </w:rPr>
        <w:t>11</w:t>
      </w:r>
      <w:r>
        <w:rPr>
          <w:rFonts w:eastAsia="SimSun" w:hAnsi="SimSun" w:cs="SimSun"/>
          <w:b/>
          <w:bCs/>
          <w:lang w:val="en-US" w:eastAsia="zh-CN"/>
        </w:rPr>
        <w:t>月</w:t>
      </w:r>
      <w:r>
        <w:rPr>
          <w:rFonts w:eastAsia="SimSun" w:hAnsi="SimSun" w:cs="SimSun"/>
          <w:b/>
          <w:bCs/>
          <w:lang w:val="en-US" w:eastAsia="zh-CN"/>
        </w:rPr>
        <w:t>23</w:t>
      </w:r>
      <w:r>
        <w:rPr>
          <w:rFonts w:eastAsia="SimSun" w:hAnsi="SimSun" w:cs="SimSun"/>
          <w:b/>
          <w:bCs/>
          <w:lang w:val="en-US" w:eastAsia="zh-CN"/>
        </w:rPr>
        <w:t>日至</w:t>
      </w:r>
      <w:r>
        <w:rPr>
          <w:rFonts w:eastAsia="SimSun" w:hAnsi="SimSun" w:cs="SimSun"/>
          <w:b/>
          <w:bCs/>
          <w:lang w:val="en-US" w:eastAsia="zh-CN"/>
        </w:rPr>
        <w:t>26</w:t>
      </w:r>
      <w:r>
        <w:rPr>
          <w:rFonts w:eastAsia="SimSun" w:hAnsi="SimSun" w:cs="SimSun"/>
          <w:b/>
          <w:bCs/>
          <w:lang w:val="en-US" w:eastAsia="zh-CN"/>
        </w:rPr>
        <w:t>日</w:t>
      </w:r>
    </w:p>
    <w:p w14:paraId="2AE5C31A" w14:textId="77777777" w:rsidR="00B340F6" w:rsidRDefault="00492C8D" w:rsidP="004C1C66">
      <w:pPr>
        <w:spacing w:before="0" w:after="0" w:line="276" w:lineRule="auto"/>
        <w:ind w:left="0" w:firstLine="0"/>
        <w:jc w:val="center"/>
        <w:rPr>
          <w:b/>
          <w:bCs/>
          <w:lang w:val="en-US" w:eastAsia="zh-CN"/>
        </w:rPr>
      </w:pPr>
      <w:r>
        <w:rPr>
          <w:rFonts w:eastAsia="SimSun" w:hAnsi="SimSun" w:cs="SimSun"/>
          <w:b/>
          <w:bCs/>
          <w:lang w:val="en-US" w:eastAsia="zh-CN"/>
        </w:rPr>
        <w:t>***********</w:t>
      </w:r>
    </w:p>
    <w:p w14:paraId="4B7A923D" w14:textId="4DF16CC9" w:rsidR="00B340F6" w:rsidRDefault="00492C8D">
      <w:pPr>
        <w:spacing w:after="0" w:line="276" w:lineRule="auto"/>
        <w:ind w:left="0" w:firstLine="0"/>
        <w:rPr>
          <w:lang w:eastAsia="zh-CN"/>
        </w:rPr>
      </w:pPr>
      <w:r>
        <w:rPr>
          <w:rFonts w:eastAsia="SimSun" w:hAnsi="SimSun" w:cs="SimSun"/>
          <w:b/>
          <w:bCs/>
          <w:lang w:eastAsia="zh-CN"/>
        </w:rPr>
        <w:t>我们</w:t>
      </w:r>
      <w:r>
        <w:rPr>
          <w:rFonts w:eastAsia="SimSun" w:hAnsi="SimSun" w:cs="SimSun"/>
          <w:lang w:eastAsia="zh-CN"/>
        </w:rPr>
        <w:t>，代表亚洲和太平洋、非洲、欧洲、拉丁美洲及其他地区的</w:t>
      </w:r>
      <w:r>
        <w:rPr>
          <w:rFonts w:eastAsia="SimSun" w:hAnsi="SimSun" w:cs="SimSun" w:hint="eastAsia"/>
          <w:lang w:val="en-US" w:eastAsia="zh-CN"/>
        </w:rPr>
        <w:t>国会</w:t>
      </w:r>
      <w:r>
        <w:rPr>
          <w:rFonts w:eastAsia="SimSun" w:hAnsi="SimSun" w:cs="SimSun"/>
          <w:lang w:eastAsia="zh-CN"/>
        </w:rPr>
        <w:t>或国民议会的议员们，以及全球爱好和平的国家和实体的人民，因共同的</w:t>
      </w:r>
      <w:r>
        <w:rPr>
          <w:rFonts w:eastAsia="SimSun" w:hAnsi="SimSun" w:cs="SimSun" w:hint="eastAsia"/>
          <w:lang w:val="en-US" w:eastAsia="zh-CN"/>
        </w:rPr>
        <w:t>愿景</w:t>
      </w:r>
      <w:r>
        <w:rPr>
          <w:rFonts w:eastAsia="SimSun" w:hAnsi="SimSun" w:cs="SimSun"/>
          <w:lang w:eastAsia="zh-CN"/>
        </w:rPr>
        <w:t>而团结在一起，致力于共同生活在和平、和谐、尊严和繁荣之中</w:t>
      </w:r>
      <w:r>
        <w:rPr>
          <w:rFonts w:eastAsia="SimSun" w:hAnsi="SimSun" w:cs="SimSun"/>
          <w:lang w:eastAsia="zh-CN"/>
        </w:rPr>
        <w:t>；</w:t>
      </w:r>
      <w:r>
        <w:rPr>
          <w:rFonts w:eastAsia="SimSun" w:hAnsi="SimSun" w:cs="SimSun"/>
          <w:lang w:eastAsia="zh-CN"/>
        </w:rPr>
        <w:t xml:space="preserve"> </w:t>
      </w:r>
    </w:p>
    <w:p w14:paraId="3849072D" w14:textId="5EAA04AB" w:rsidR="00B340F6" w:rsidRDefault="00492C8D">
      <w:pPr>
        <w:spacing w:after="0" w:line="276" w:lineRule="auto"/>
        <w:ind w:left="0" w:firstLine="0"/>
        <w:rPr>
          <w:lang w:eastAsia="zh-CN"/>
        </w:rPr>
      </w:pPr>
      <w:r>
        <w:rPr>
          <w:rFonts w:eastAsia="SimSun" w:hAnsi="SimSun" w:cs="SimSun"/>
          <w:b/>
          <w:bCs/>
          <w:lang w:eastAsia="zh-CN"/>
        </w:rPr>
        <w:t>坚持</w:t>
      </w:r>
      <w:r>
        <w:rPr>
          <w:rFonts w:eastAsia="SimSun" w:hAnsi="SimSun" w:cs="SimSun"/>
          <w:lang w:eastAsia="zh-CN"/>
        </w:rPr>
        <w:t>《联合国宪章》、《万隆宣言》、《东南亚友好合作条约》以及其他</w:t>
      </w:r>
      <w:r>
        <w:rPr>
          <w:rFonts w:eastAsia="SimSun" w:hAnsi="SimSun" w:cs="SimSun"/>
          <w:lang w:eastAsia="zh-CN"/>
        </w:rPr>
        <w:t>国际和平条约和公约</w:t>
      </w:r>
      <w:r>
        <w:rPr>
          <w:rFonts w:eastAsia="SimSun" w:hAnsi="SimSun" w:cs="SimSun"/>
          <w:lang w:eastAsia="zh-CN"/>
        </w:rPr>
        <w:t>，尊重国际法，公平公正地为各国和各实体的共同利益服务；</w:t>
      </w:r>
      <w:r>
        <w:rPr>
          <w:rFonts w:eastAsia="SimSun" w:hAnsi="SimSun" w:cs="SimSun"/>
          <w:lang w:eastAsia="zh-CN"/>
        </w:rPr>
        <w:t xml:space="preserve"> </w:t>
      </w:r>
    </w:p>
    <w:p w14:paraId="64A51B18" w14:textId="3A515EDF" w:rsidR="00B340F6" w:rsidRDefault="00492C8D">
      <w:pPr>
        <w:spacing w:after="0" w:line="276" w:lineRule="auto"/>
        <w:ind w:left="0" w:firstLine="0"/>
        <w:rPr>
          <w:lang w:val="en-US" w:eastAsia="zh-CN"/>
        </w:rPr>
      </w:pPr>
      <w:r>
        <w:rPr>
          <w:rFonts w:eastAsia="SimSun" w:hAnsi="SimSun" w:cs="SimSun"/>
          <w:b/>
          <w:bCs/>
          <w:lang w:eastAsia="zh-CN"/>
        </w:rPr>
        <w:t>参考</w:t>
      </w:r>
      <w:r>
        <w:rPr>
          <w:rFonts w:eastAsia="SimSun" w:hAnsi="SimSun" w:cs="SimSun"/>
          <w:lang w:eastAsia="zh-CN"/>
        </w:rPr>
        <w:t>2022</w:t>
      </w:r>
      <w:r>
        <w:rPr>
          <w:rFonts w:eastAsia="SimSun" w:hAnsi="SimSun" w:cs="SimSun"/>
          <w:lang w:eastAsia="zh-CN"/>
        </w:rPr>
        <w:t>年</w:t>
      </w:r>
      <w:r>
        <w:rPr>
          <w:rFonts w:eastAsia="SimSun" w:hAnsi="SimSun" w:cs="SimSun"/>
          <w:lang w:eastAsia="zh-CN"/>
        </w:rPr>
        <w:t>3</w:t>
      </w:r>
      <w:r>
        <w:rPr>
          <w:rFonts w:eastAsia="SimSun" w:hAnsi="SimSun" w:cs="SimSun"/>
          <w:lang w:eastAsia="zh-CN"/>
        </w:rPr>
        <w:t>月</w:t>
      </w:r>
      <w:r>
        <w:rPr>
          <w:rFonts w:eastAsia="SimSun" w:hAnsi="SimSun" w:cs="SimSun"/>
          <w:lang w:eastAsia="zh-CN"/>
        </w:rPr>
        <w:t>27</w:t>
      </w:r>
      <w:r>
        <w:rPr>
          <w:rFonts w:eastAsia="SimSun" w:hAnsi="SimSun" w:cs="SimSun"/>
          <w:lang w:eastAsia="zh-CN"/>
        </w:rPr>
        <w:t>日在阿拉伯联合酋长国举行的</w:t>
      </w:r>
      <w:r>
        <w:rPr>
          <w:rFonts w:eastAsia="SimSun" w:hAnsi="SimSun" w:cs="SimSun"/>
          <w:lang w:eastAsia="zh-CN"/>
        </w:rPr>
        <w:t>全球</w:t>
      </w:r>
      <w:r>
        <w:rPr>
          <w:rFonts w:eastAsia="SimSun" w:hAnsi="SimSun" w:cs="SimSun"/>
          <w:lang w:eastAsia="zh-CN"/>
        </w:rPr>
        <w:t>宽容与和平理事会（</w:t>
      </w:r>
      <w:r>
        <w:rPr>
          <w:rFonts w:eastAsia="SimSun" w:hAnsi="SimSun" w:cs="SimSun"/>
          <w:lang w:eastAsia="zh-CN"/>
        </w:rPr>
        <w:t>GCTP</w:t>
      </w:r>
      <w:r>
        <w:rPr>
          <w:rFonts w:eastAsia="SimSun" w:hAnsi="SimSun" w:cs="SimSun"/>
          <w:lang w:eastAsia="zh-CN"/>
        </w:rPr>
        <w:t>）和国际宽容与和平议会（</w:t>
      </w:r>
      <w:r>
        <w:rPr>
          <w:rFonts w:eastAsia="SimSun" w:hAnsi="SimSun" w:cs="SimSun"/>
          <w:lang w:eastAsia="zh-CN"/>
        </w:rPr>
        <w:t>IPTP</w:t>
      </w:r>
      <w:r>
        <w:rPr>
          <w:rFonts w:eastAsia="SimSun" w:hAnsi="SimSun" w:cs="SimSun"/>
          <w:lang w:eastAsia="zh-CN"/>
        </w:rPr>
        <w:t>）第</w:t>
      </w:r>
      <w:r>
        <w:rPr>
          <w:rFonts w:eastAsia="SimSun" w:hAnsi="SimSun" w:cs="SimSun"/>
          <w:lang w:eastAsia="zh-CN"/>
        </w:rPr>
        <w:t>9</w:t>
      </w:r>
      <w:r>
        <w:rPr>
          <w:rFonts w:eastAsia="SimSun" w:hAnsi="SimSun" w:cs="SimSun"/>
          <w:lang w:eastAsia="zh-CN"/>
        </w:rPr>
        <w:t>次全体会议、</w:t>
      </w:r>
      <w:r>
        <w:rPr>
          <w:rFonts w:eastAsia="SimSun" w:hAnsi="SimSun" w:cs="SimSun"/>
          <w:lang w:eastAsia="zh-CN"/>
        </w:rPr>
        <w:t>2022</w:t>
      </w:r>
      <w:r>
        <w:rPr>
          <w:rFonts w:eastAsia="SimSun" w:hAnsi="SimSun" w:cs="SimSun"/>
          <w:lang w:eastAsia="zh-CN"/>
        </w:rPr>
        <w:t>年</w:t>
      </w:r>
      <w:r>
        <w:rPr>
          <w:rFonts w:eastAsia="SimSun" w:hAnsi="SimSun" w:cs="SimSun"/>
          <w:lang w:eastAsia="zh-CN"/>
        </w:rPr>
        <w:t>4</w:t>
      </w:r>
      <w:r>
        <w:rPr>
          <w:rFonts w:eastAsia="SimSun" w:hAnsi="SimSun" w:cs="SimSun"/>
          <w:lang w:eastAsia="zh-CN"/>
        </w:rPr>
        <w:t>月</w:t>
      </w:r>
      <w:r>
        <w:rPr>
          <w:rFonts w:eastAsia="SimSun" w:hAnsi="SimSun" w:cs="SimSun"/>
          <w:lang w:eastAsia="zh-CN"/>
        </w:rPr>
        <w:t>12</w:t>
      </w:r>
      <w:r>
        <w:rPr>
          <w:rFonts w:eastAsia="SimSun" w:hAnsi="SimSun" w:cs="SimSun"/>
          <w:lang w:eastAsia="zh-CN"/>
        </w:rPr>
        <w:t>日在阿联酋举行的</w:t>
      </w:r>
      <w:r>
        <w:rPr>
          <w:rFonts w:eastAsia="SimSun" w:hAnsi="SimSun" w:cs="SimSun"/>
          <w:lang w:eastAsia="zh-CN"/>
        </w:rPr>
        <w:t>IPTP</w:t>
      </w:r>
      <w:r>
        <w:rPr>
          <w:rFonts w:eastAsia="SimSun" w:hAnsi="SimSun" w:cs="SimSun"/>
          <w:lang w:eastAsia="zh-CN"/>
        </w:rPr>
        <w:t>主席团声明、</w:t>
      </w:r>
      <w:r>
        <w:rPr>
          <w:rFonts w:eastAsia="SimSun" w:hAnsi="SimSun" w:cs="SimSun"/>
          <w:lang w:eastAsia="zh-CN"/>
        </w:rPr>
        <w:t>2022</w:t>
      </w:r>
      <w:r>
        <w:rPr>
          <w:rFonts w:eastAsia="SimSun" w:hAnsi="SimSun" w:cs="SimSun"/>
          <w:lang w:eastAsia="zh-CN"/>
        </w:rPr>
        <w:t>年</w:t>
      </w:r>
      <w:r>
        <w:rPr>
          <w:rFonts w:eastAsia="SimSun" w:hAnsi="SimSun" w:cs="SimSun"/>
          <w:lang w:eastAsia="zh-CN"/>
        </w:rPr>
        <w:t>7</w:t>
      </w:r>
      <w:r>
        <w:rPr>
          <w:rFonts w:eastAsia="SimSun" w:hAnsi="SimSun" w:cs="SimSun"/>
          <w:lang w:eastAsia="zh-CN"/>
        </w:rPr>
        <w:t>月</w:t>
      </w:r>
      <w:r>
        <w:rPr>
          <w:rFonts w:eastAsia="SimSun" w:hAnsi="SimSun" w:cs="SimSun"/>
          <w:lang w:eastAsia="zh-CN"/>
        </w:rPr>
        <w:t>14</w:t>
      </w:r>
      <w:r>
        <w:rPr>
          <w:rFonts w:eastAsia="SimSun" w:hAnsi="SimSun" w:cs="SimSun"/>
          <w:lang w:eastAsia="zh-CN"/>
        </w:rPr>
        <w:t>日至</w:t>
      </w:r>
      <w:r>
        <w:rPr>
          <w:rFonts w:eastAsia="SimSun" w:hAnsi="SimSun" w:cs="SimSun"/>
          <w:lang w:eastAsia="zh-CN"/>
        </w:rPr>
        <w:t>15</w:t>
      </w:r>
      <w:r>
        <w:rPr>
          <w:rFonts w:eastAsia="SimSun" w:hAnsi="SimSun" w:cs="SimSun"/>
          <w:lang w:eastAsia="zh-CN"/>
        </w:rPr>
        <w:t>日在摩洛哥举行的</w:t>
      </w:r>
      <w:r>
        <w:rPr>
          <w:rFonts w:eastAsia="SimSun" w:hAnsi="SimSun" w:cs="SimSun"/>
          <w:lang w:eastAsia="zh-CN"/>
        </w:rPr>
        <w:t>GCTP</w:t>
      </w:r>
      <w:r>
        <w:rPr>
          <w:rFonts w:eastAsia="SimSun" w:hAnsi="SimSun" w:cs="SimSun"/>
          <w:lang w:eastAsia="zh-CN"/>
        </w:rPr>
        <w:t>和</w:t>
      </w:r>
      <w:r>
        <w:rPr>
          <w:rFonts w:eastAsia="SimSun" w:hAnsi="SimSun" w:cs="SimSun"/>
          <w:lang w:eastAsia="zh-CN"/>
        </w:rPr>
        <w:t>IPTP</w:t>
      </w:r>
      <w:r>
        <w:rPr>
          <w:rFonts w:eastAsia="SimSun" w:hAnsi="SimSun" w:cs="SimSun"/>
          <w:lang w:eastAsia="zh-CN"/>
        </w:rPr>
        <w:t>第</w:t>
      </w:r>
      <w:r>
        <w:rPr>
          <w:rFonts w:eastAsia="SimSun" w:hAnsi="SimSun" w:cs="SimSun"/>
          <w:lang w:eastAsia="zh-CN"/>
        </w:rPr>
        <w:t>10</w:t>
      </w:r>
      <w:r>
        <w:rPr>
          <w:rFonts w:eastAsia="SimSun" w:hAnsi="SimSun" w:cs="SimSun"/>
          <w:lang w:eastAsia="zh-CN"/>
        </w:rPr>
        <w:t>次全体会议、根据《世界和平宪章》在</w:t>
      </w:r>
      <w:r>
        <w:rPr>
          <w:rFonts w:eastAsia="SimSun" w:hAnsi="SimSun" w:cs="SimSun"/>
          <w:lang w:eastAsia="zh-CN"/>
        </w:rPr>
        <w:t>建设和平中激发政治协同作用的暹粒宣言</w:t>
      </w:r>
      <w:r w:rsidR="004C1C66">
        <w:rPr>
          <w:rFonts w:eastAsia="SimSun" w:hAnsi="SimSun" w:cs="SimSun" w:hint="eastAsia"/>
          <w:lang w:eastAsia="zh-CN"/>
        </w:rPr>
        <w:t>，</w:t>
      </w:r>
      <w:r>
        <w:rPr>
          <w:rFonts w:eastAsia="SimSun" w:hAnsi="SimSun" w:cs="SimSun"/>
          <w:lang w:val="en-US" w:eastAsia="zh-CN"/>
        </w:rPr>
        <w:t>2024</w:t>
      </w:r>
      <w:r>
        <w:rPr>
          <w:rFonts w:eastAsia="SimSun" w:hAnsi="SimSun" w:cs="SimSun"/>
          <w:lang w:val="en-US" w:eastAsia="zh-CN"/>
        </w:rPr>
        <w:t>年</w:t>
      </w:r>
      <w:r>
        <w:rPr>
          <w:rFonts w:eastAsia="SimSun" w:hAnsi="SimSun" w:cs="SimSun"/>
          <w:lang w:val="en-US" w:eastAsia="zh-CN"/>
        </w:rPr>
        <w:t>11</w:t>
      </w:r>
      <w:r>
        <w:rPr>
          <w:rFonts w:eastAsia="SimSun" w:hAnsi="SimSun" w:cs="SimSun"/>
          <w:lang w:val="en-US" w:eastAsia="zh-CN"/>
        </w:rPr>
        <w:t>月</w:t>
      </w:r>
      <w:r>
        <w:rPr>
          <w:rFonts w:eastAsia="SimSun" w:hAnsi="SimSun" w:cs="SimSun"/>
          <w:lang w:val="en-US" w:eastAsia="zh-CN"/>
        </w:rPr>
        <w:t>24</w:t>
      </w:r>
      <w:r>
        <w:rPr>
          <w:rFonts w:eastAsia="SimSun" w:hAnsi="SimSun" w:cs="SimSun"/>
          <w:lang w:val="en-US" w:eastAsia="zh-CN"/>
        </w:rPr>
        <w:t>日中间派民主国际</w:t>
      </w:r>
      <w:r>
        <w:rPr>
          <w:rFonts w:eastAsia="SimSun" w:hAnsi="SimSun" w:cs="SimSun"/>
          <w:lang w:val="en-US" w:eastAsia="zh-CN"/>
        </w:rPr>
        <w:t>(IDC-CDI)</w:t>
      </w:r>
      <w:r>
        <w:rPr>
          <w:rFonts w:eastAsia="SimSun" w:hAnsi="SimSun" w:cs="SimSun"/>
          <w:lang w:val="en-US" w:eastAsia="zh-CN"/>
        </w:rPr>
        <w:t>执行委员会会议通过的《为了人类和地球》和</w:t>
      </w:r>
      <w:r>
        <w:rPr>
          <w:rFonts w:eastAsia="SimSun" w:hAnsi="SimSun" w:cs="SimSun"/>
          <w:lang w:val="en-US" w:eastAsia="zh-CN"/>
        </w:rPr>
        <w:t>2024</w:t>
      </w:r>
      <w:r>
        <w:rPr>
          <w:rFonts w:eastAsia="SimSun" w:hAnsi="SimSun" w:cs="SimSun"/>
          <w:lang w:val="en-US" w:eastAsia="zh-CN"/>
        </w:rPr>
        <w:t>年</w:t>
      </w:r>
      <w:r>
        <w:rPr>
          <w:rFonts w:eastAsia="SimSun" w:hAnsi="SimSun" w:cs="SimSun"/>
          <w:lang w:val="en-US" w:eastAsia="zh-CN"/>
        </w:rPr>
        <w:t>11</w:t>
      </w:r>
      <w:r>
        <w:rPr>
          <w:rFonts w:eastAsia="SimSun" w:hAnsi="SimSun" w:cs="SimSun"/>
          <w:lang w:val="en-US" w:eastAsia="zh-CN"/>
        </w:rPr>
        <w:t>月</w:t>
      </w:r>
      <w:r>
        <w:rPr>
          <w:rFonts w:eastAsia="SimSun" w:hAnsi="SimSun" w:cs="SimSun"/>
          <w:lang w:val="en-US" w:eastAsia="zh-CN"/>
        </w:rPr>
        <w:t>23</w:t>
      </w:r>
      <w:r>
        <w:rPr>
          <w:rFonts w:eastAsia="SimSun" w:hAnsi="SimSun" w:cs="SimSun"/>
          <w:lang w:val="en-US" w:eastAsia="zh-CN"/>
        </w:rPr>
        <w:t>日亚洲政党国际会议（</w:t>
      </w:r>
      <w:r>
        <w:rPr>
          <w:rFonts w:eastAsia="SimSun" w:hAnsi="SimSun" w:cs="SimSun"/>
          <w:lang w:val="en-US" w:eastAsia="zh-CN"/>
        </w:rPr>
        <w:t>ICAPP</w:t>
      </w:r>
      <w:r>
        <w:rPr>
          <w:rFonts w:eastAsia="SimSun" w:hAnsi="SimSun" w:cs="SimSun"/>
          <w:lang w:val="en-US" w:eastAsia="zh-CN"/>
        </w:rPr>
        <w:t>）第</w:t>
      </w:r>
      <w:r>
        <w:rPr>
          <w:rFonts w:eastAsia="SimSun" w:hAnsi="SimSun" w:cs="SimSun"/>
          <w:lang w:val="en-US" w:eastAsia="zh-CN"/>
        </w:rPr>
        <w:t>12</w:t>
      </w:r>
      <w:r>
        <w:rPr>
          <w:rFonts w:eastAsia="SimSun" w:hAnsi="SimSun" w:cs="SimSun"/>
          <w:lang w:val="en-US" w:eastAsia="zh-CN"/>
        </w:rPr>
        <w:t>届大会通过的《金边和平与和解宣言》；</w:t>
      </w:r>
    </w:p>
    <w:p w14:paraId="2D0D4814" w14:textId="6EEE409F" w:rsidR="00B340F6" w:rsidRDefault="00492C8D">
      <w:pPr>
        <w:spacing w:after="0" w:line="276" w:lineRule="auto"/>
        <w:ind w:left="0" w:firstLine="0"/>
        <w:rPr>
          <w:lang w:eastAsia="zh-CN"/>
        </w:rPr>
      </w:pPr>
      <w:r>
        <w:rPr>
          <w:rFonts w:eastAsia="SimSun" w:hAnsi="SimSun" w:cs="SimSun"/>
          <w:b/>
          <w:bCs/>
          <w:lang w:eastAsia="zh-CN"/>
        </w:rPr>
        <w:t>我们</w:t>
      </w:r>
      <w:r>
        <w:rPr>
          <w:rFonts w:eastAsia="SimSun" w:hAnsi="SimSun" w:cs="SimSun"/>
          <w:lang w:eastAsia="zh-CN"/>
        </w:rPr>
        <w:t>希望在国际社会</w:t>
      </w:r>
      <w:r w:rsidR="004C1C66">
        <w:rPr>
          <w:rFonts w:ascii="DaunPenh" w:eastAsia="SimSun" w:hAnsi="DaunPenh" w:cs="DaunPenh" w:hint="eastAsia"/>
          <w:lang w:eastAsia="zh-CN"/>
        </w:rPr>
        <w:t>承担起光荣的使命</w:t>
      </w:r>
      <w:r>
        <w:rPr>
          <w:rFonts w:eastAsia="SimSun" w:hAnsi="SimSun" w:cs="SimSun" w:hint="eastAsia"/>
          <w:lang w:eastAsia="zh-CN"/>
        </w:rPr>
        <w:t>，</w:t>
      </w:r>
      <w:r>
        <w:rPr>
          <w:rFonts w:eastAsia="SimSun" w:hAnsi="SimSun" w:cs="SimSun"/>
          <w:lang w:eastAsia="zh-CN"/>
        </w:rPr>
        <w:t>努力维护和平与人性，并确保世界上所有人都有权生活在和平与免于恐惧和免于匮乏的自由中</w:t>
      </w:r>
      <w:r>
        <w:rPr>
          <w:rFonts w:eastAsia="SimSun" w:hAnsi="SimSun" w:cs="SimSun"/>
          <w:lang w:eastAsia="zh-CN"/>
        </w:rPr>
        <w:t>；</w:t>
      </w:r>
      <w:r>
        <w:rPr>
          <w:rFonts w:eastAsia="SimSun" w:hAnsi="SimSun" w:cs="SimSun"/>
          <w:lang w:eastAsia="zh-CN"/>
        </w:rPr>
        <w:t xml:space="preserve"> </w:t>
      </w:r>
    </w:p>
    <w:p w14:paraId="7192F15E" w14:textId="77777777" w:rsidR="00B340F6" w:rsidRDefault="00492C8D">
      <w:pPr>
        <w:spacing w:after="0" w:line="276" w:lineRule="auto"/>
        <w:ind w:left="0" w:firstLine="0"/>
        <w:rPr>
          <w:lang w:eastAsia="zh-CN"/>
        </w:rPr>
      </w:pPr>
      <w:r>
        <w:rPr>
          <w:rFonts w:eastAsia="SimSun" w:hAnsi="SimSun" w:cs="SimSun"/>
          <w:b/>
          <w:bCs/>
          <w:lang w:eastAsia="zh-CN"/>
        </w:rPr>
        <w:t>致力于</w:t>
      </w:r>
      <w:r>
        <w:rPr>
          <w:rFonts w:eastAsia="SimSun" w:hAnsi="SimSun" w:cs="SimSun"/>
          <w:lang w:eastAsia="zh-CN"/>
        </w:rPr>
        <w:t>通过强化多利益攸关方彼此之间的对话、协商、合作以及伙伴关系，助推和平、宽容和可持续发展</w:t>
      </w:r>
      <w:r>
        <w:rPr>
          <w:rFonts w:eastAsia="SimSun" w:hAnsi="SimSun" w:cs="SimSun"/>
          <w:lang w:eastAsia="zh-CN"/>
        </w:rPr>
        <w:t>；</w:t>
      </w:r>
    </w:p>
    <w:p w14:paraId="2D4295A4" w14:textId="6683DAFB" w:rsidR="00B340F6" w:rsidRDefault="00492C8D">
      <w:pPr>
        <w:spacing w:after="0" w:line="276" w:lineRule="auto"/>
        <w:ind w:left="0" w:firstLine="0"/>
        <w:rPr>
          <w:lang w:eastAsia="zh-CN"/>
        </w:rPr>
      </w:pPr>
      <w:r>
        <w:rPr>
          <w:rFonts w:eastAsia="SimSun" w:hAnsi="SimSun" w:cs="SimSun"/>
          <w:b/>
          <w:bCs/>
          <w:lang w:eastAsia="zh-CN"/>
        </w:rPr>
        <w:t>我们</w:t>
      </w:r>
      <w:r>
        <w:rPr>
          <w:rFonts w:eastAsia="SimSun" w:hAnsi="SimSun" w:cs="SimSun"/>
          <w:lang w:eastAsia="zh-CN"/>
        </w:rPr>
        <w:t>特别强调，在</w:t>
      </w:r>
      <w:r w:rsidR="004C1C66">
        <w:rPr>
          <w:rFonts w:eastAsia="SimSun" w:hAnsi="SimSun" w:cs="SimSun"/>
          <w:lang w:eastAsia="zh-CN"/>
        </w:rPr>
        <w:t>充分</w:t>
      </w:r>
      <w:r w:rsidR="004C1C66">
        <w:rPr>
          <w:rFonts w:eastAsia="SimSun" w:hAnsi="SimSun" w:cs="SimSun" w:hint="eastAsia"/>
          <w:lang w:eastAsia="zh-CN"/>
        </w:rPr>
        <w:t>尊重</w:t>
      </w:r>
      <w:r>
        <w:rPr>
          <w:rFonts w:eastAsia="SimSun" w:hAnsi="SimSun" w:cs="SimSun"/>
          <w:lang w:eastAsia="zh-CN"/>
        </w:rPr>
        <w:t>国际法原则</w:t>
      </w:r>
      <w:r w:rsidR="004C1C66">
        <w:rPr>
          <w:rFonts w:eastAsia="SimSun" w:hAnsi="SimSun" w:cs="SimSun" w:hint="eastAsia"/>
          <w:lang w:eastAsia="zh-CN"/>
        </w:rPr>
        <w:t>的情况</w:t>
      </w:r>
      <w:r>
        <w:rPr>
          <w:rFonts w:eastAsia="SimSun" w:hAnsi="SimSun" w:cs="SimSun"/>
          <w:lang w:eastAsia="zh-CN"/>
        </w:rPr>
        <w:t>下，迫切需要</w:t>
      </w:r>
      <w:r>
        <w:rPr>
          <w:rFonts w:eastAsia="SimSun" w:hAnsi="SimSun" w:cs="SimSun"/>
          <w:lang w:eastAsia="zh-CN"/>
        </w:rPr>
        <w:t>和平外交的路径去化解世界各地长期存在的冲突</w:t>
      </w:r>
      <w:r>
        <w:rPr>
          <w:rFonts w:eastAsia="SimSun" w:hAnsi="SimSun" w:cs="SimSun"/>
          <w:lang w:eastAsia="zh-CN"/>
        </w:rPr>
        <w:t>；</w:t>
      </w:r>
      <w:r>
        <w:rPr>
          <w:rFonts w:eastAsia="SimSun" w:hAnsi="SimSun" w:cs="SimSun"/>
          <w:lang w:eastAsia="zh-CN"/>
        </w:rPr>
        <w:t xml:space="preserve"> </w:t>
      </w:r>
    </w:p>
    <w:p w14:paraId="6E737D08" w14:textId="77777777" w:rsidR="00B340F6" w:rsidRDefault="00492C8D">
      <w:pPr>
        <w:spacing w:after="0" w:line="276" w:lineRule="auto"/>
        <w:ind w:left="0" w:firstLine="0"/>
        <w:rPr>
          <w:rFonts w:eastAsia="SimSun" w:hAnsi="SimSun" w:cs="SimSun"/>
          <w:b/>
          <w:bCs/>
          <w:lang w:eastAsia="zh-CN"/>
        </w:rPr>
      </w:pPr>
      <w:r>
        <w:rPr>
          <w:rFonts w:eastAsia="SimSun" w:hAnsi="SimSun" w:cs="SimSun"/>
          <w:b/>
          <w:bCs/>
          <w:lang w:eastAsia="zh-CN"/>
        </w:rPr>
        <w:t>意识</w:t>
      </w:r>
      <w:r>
        <w:rPr>
          <w:rFonts w:eastAsia="SimSun" w:hAnsi="SimSun" w:cs="SimSun"/>
          <w:lang w:eastAsia="zh-CN"/>
        </w:rPr>
        <w:t>到需要采用积极主动的建设和平手段，发展并维系一个良好的和平建设者生态系统，以及以政府、议会和民间社会组织在履行国际责任或从事志愿服务方面的强大协同效应为核心的包容性多边主义，并且遵循崇高的道德和伦理准则</w:t>
      </w:r>
    </w:p>
    <w:p w14:paraId="5F908E8C" w14:textId="5EA3A304" w:rsidR="00B340F6" w:rsidRDefault="00492C8D">
      <w:pPr>
        <w:spacing w:after="0" w:line="276" w:lineRule="auto"/>
        <w:ind w:left="0" w:firstLine="0"/>
        <w:rPr>
          <w:lang w:eastAsia="zh-CN"/>
        </w:rPr>
      </w:pPr>
      <w:r>
        <w:rPr>
          <w:rFonts w:eastAsia="SimSun" w:hAnsi="SimSun" w:cs="SimSun"/>
          <w:b/>
          <w:bCs/>
          <w:lang w:eastAsia="zh-CN"/>
        </w:rPr>
        <w:t>承诺</w:t>
      </w:r>
      <w:r>
        <w:rPr>
          <w:rFonts w:eastAsia="SimSun" w:hAnsi="SimSun" w:cs="SimSun"/>
          <w:lang w:eastAsia="zh-CN"/>
        </w:rPr>
        <w:t>构建一个和平</w:t>
      </w:r>
      <w:r>
        <w:rPr>
          <w:rFonts w:eastAsia="SimSun" w:hAnsi="SimSun" w:cs="SimSun"/>
          <w:lang w:eastAsia="zh-CN"/>
        </w:rPr>
        <w:t>繁荣的全球社会，</w:t>
      </w:r>
      <w:r>
        <w:rPr>
          <w:rFonts w:eastAsia="SimSun" w:hAnsi="SimSun" w:cs="SimSun"/>
          <w:lang w:eastAsia="zh-CN"/>
        </w:rPr>
        <w:t>以真爱、同情和善良为核心的自由、和平、团结与</w:t>
      </w:r>
      <w:r>
        <w:rPr>
          <w:rFonts w:eastAsia="SimSun" w:hAnsi="SimSun" w:cs="SimSun"/>
          <w:lang w:eastAsia="zh-CN"/>
        </w:rPr>
        <w:t>幸福的世界</w:t>
      </w:r>
      <w:r>
        <w:rPr>
          <w:rFonts w:eastAsia="SimSun" w:hAnsi="SimSun" w:cs="SimSun"/>
          <w:lang w:eastAsia="zh-CN"/>
        </w:rPr>
        <w:t>。</w:t>
      </w:r>
      <w:r>
        <w:rPr>
          <w:rFonts w:eastAsia="SimSun" w:hAnsi="SimSun" w:cs="SimSun"/>
          <w:lang w:eastAsia="zh-CN"/>
        </w:rPr>
        <w:t xml:space="preserve"> </w:t>
      </w:r>
    </w:p>
    <w:p w14:paraId="47B96767" w14:textId="77777777" w:rsidR="00B340F6" w:rsidRDefault="00492C8D">
      <w:pPr>
        <w:spacing w:after="0" w:line="276" w:lineRule="auto"/>
        <w:ind w:left="0" w:firstLine="0"/>
        <w:rPr>
          <w:lang w:val="en-US"/>
        </w:rPr>
      </w:pPr>
      <w:r>
        <w:rPr>
          <w:rFonts w:eastAsia="SimSun" w:hAnsi="SimSun" w:cs="SimSun"/>
          <w:lang w:val="en-US"/>
        </w:rPr>
        <w:lastRenderedPageBreak/>
        <w:t>特作如下声明</w:t>
      </w:r>
      <w:r>
        <w:rPr>
          <w:rFonts w:eastAsia="SimSun" w:hAnsi="SimSun" w:cs="SimSun"/>
          <w:lang w:val="en-US"/>
        </w:rPr>
        <w:t>：</w:t>
      </w:r>
    </w:p>
    <w:p w14:paraId="2EC0AC64" w14:textId="77777777" w:rsidR="00B340F6" w:rsidRDefault="00492C8D">
      <w:pPr>
        <w:pStyle w:val="ListParagraph"/>
        <w:numPr>
          <w:ilvl w:val="0"/>
          <w:numId w:val="1"/>
        </w:numPr>
        <w:spacing w:after="0" w:line="276" w:lineRule="auto"/>
        <w:contextualSpacing w:val="0"/>
        <w:rPr>
          <w:lang w:val="en-US" w:eastAsia="zh-CN"/>
        </w:rPr>
      </w:pPr>
      <w:r>
        <w:rPr>
          <w:rFonts w:eastAsia="SimSun" w:hAnsi="SimSun" w:cs="SimSun"/>
          <w:lang w:val="en-US" w:eastAsia="zh-CN"/>
        </w:rPr>
        <w:t>赞同通过《世界和平宪章》；《为了人类和地球》阐释了一个普适的和平架构，作为国际合作框架，依据以下基本原则推动国家和社区之间的和平、安全、稳定与发展：</w:t>
      </w:r>
      <w:r>
        <w:rPr>
          <w:rFonts w:eastAsia="SimSun" w:hAnsi="SimSun" w:cs="SimSun"/>
          <w:lang w:val="en-US" w:eastAsia="zh-CN"/>
        </w:rPr>
        <w:t>(1)</w:t>
      </w:r>
      <w:r>
        <w:rPr>
          <w:rFonts w:eastAsia="SimSun" w:hAnsi="SimSun" w:cs="SimSun"/>
          <w:lang w:val="en-US" w:eastAsia="zh-CN"/>
        </w:rPr>
        <w:t>统一于多样性、主权、领土完整、睦邻友好、互不侵犯、互不干涉、繁荣与发展；</w:t>
      </w:r>
      <w:r>
        <w:rPr>
          <w:rFonts w:eastAsia="SimSun" w:hAnsi="SimSun" w:cs="SimSun"/>
          <w:lang w:val="en-US" w:eastAsia="zh-CN"/>
        </w:rPr>
        <w:t>(2)</w:t>
      </w:r>
      <w:r>
        <w:rPr>
          <w:rFonts w:eastAsia="SimSun" w:hAnsi="SimSun" w:cs="SimSun"/>
          <w:lang w:val="en-US" w:eastAsia="zh-CN"/>
        </w:rPr>
        <w:t>相互尊重、相互理解、相互信任和共同利益，促进和平与繁荣（</w:t>
      </w:r>
      <w:r>
        <w:rPr>
          <w:rFonts w:eastAsia="SimSun" w:hAnsi="SimSun" w:cs="SimSun"/>
          <w:lang w:val="en-US" w:eastAsia="zh-CN"/>
        </w:rPr>
        <w:t>M4P2</w:t>
      </w:r>
      <w:r>
        <w:rPr>
          <w:rFonts w:eastAsia="SimSun" w:hAnsi="SimSun" w:cs="SimSun"/>
          <w:lang w:val="en-US" w:eastAsia="zh-CN"/>
        </w:rPr>
        <w:t>），（三）宽容、友爱、平等、公平和正义；（四）和平共处及和平解决争端和分歧；（五）和平与对话的文化</w:t>
      </w:r>
      <w:r>
        <w:rPr>
          <w:rFonts w:eastAsia="SimSun" w:hAnsi="SimSun" w:cs="SimSun"/>
          <w:lang w:val="en-US" w:eastAsia="zh-CN"/>
        </w:rPr>
        <w:t>；</w:t>
      </w:r>
    </w:p>
    <w:p w14:paraId="30A2473B" w14:textId="77777777" w:rsidR="00B340F6" w:rsidRDefault="00492C8D">
      <w:pPr>
        <w:pStyle w:val="ListParagraph"/>
        <w:numPr>
          <w:ilvl w:val="0"/>
          <w:numId w:val="1"/>
        </w:numPr>
        <w:spacing w:after="0" w:line="276" w:lineRule="auto"/>
        <w:contextualSpacing w:val="0"/>
        <w:rPr>
          <w:lang w:val="en-US" w:eastAsia="zh-CN"/>
        </w:rPr>
      </w:pPr>
      <w:r>
        <w:rPr>
          <w:rFonts w:eastAsia="SimSun" w:hAnsi="SimSun" w:cs="SimSun"/>
          <w:lang w:val="en-US" w:eastAsia="zh-CN"/>
        </w:rPr>
        <w:t>推动《世界和平宪章：为了人类和地球》所支持的五大核心支柱方面的协作，即：（一）冲突</w:t>
      </w:r>
      <w:r>
        <w:rPr>
          <w:rFonts w:eastAsia="SimSun" w:hAnsi="SimSun" w:cs="SimSun"/>
          <w:lang w:val="en-US" w:eastAsia="zh-CN"/>
        </w:rPr>
        <w:t>预防；（二）和平建设进程与斡旋；（三）冲突后的重建以及应对人道主义紧急状况和灾害；（四）过渡时期的司法；（五）应对气候变化的粮食安全保障</w:t>
      </w:r>
      <w:r>
        <w:rPr>
          <w:rFonts w:eastAsia="SimSun" w:hAnsi="SimSun" w:cs="SimSun"/>
          <w:lang w:val="en-US" w:eastAsia="zh-CN"/>
        </w:rPr>
        <w:t>；</w:t>
      </w:r>
    </w:p>
    <w:p w14:paraId="5C93602C" w14:textId="77777777" w:rsidR="00B340F6" w:rsidRDefault="00492C8D">
      <w:pPr>
        <w:pStyle w:val="ListParagraph"/>
        <w:numPr>
          <w:ilvl w:val="0"/>
          <w:numId w:val="1"/>
        </w:numPr>
        <w:spacing w:after="0" w:line="276" w:lineRule="auto"/>
        <w:contextualSpacing w:val="0"/>
        <w:rPr>
          <w:lang w:val="en-US" w:eastAsia="zh-CN"/>
        </w:rPr>
      </w:pPr>
      <w:r>
        <w:rPr>
          <w:rFonts w:eastAsia="SimSun" w:hAnsi="SimSun" w:cs="SimSun"/>
          <w:lang w:val="en-US" w:eastAsia="zh-CN"/>
        </w:rPr>
        <w:t>以充分尊重以包容、有效和可持续多边主义为核心，以合作共赢和尊重国家主权为基础，通过自由公平的贸易，加快各国经济增长和社会进步，助力实现所有人的共同繁荣与福祉</w:t>
      </w:r>
      <w:r>
        <w:rPr>
          <w:rFonts w:eastAsia="SimSun" w:hAnsi="SimSun" w:cs="SimSun"/>
          <w:lang w:val="en-US" w:eastAsia="zh-CN"/>
        </w:rPr>
        <w:t>；</w:t>
      </w:r>
    </w:p>
    <w:p w14:paraId="1CDD6B9A" w14:textId="77777777" w:rsidR="00B340F6" w:rsidRDefault="00492C8D">
      <w:pPr>
        <w:pStyle w:val="ListParagraph"/>
        <w:numPr>
          <w:ilvl w:val="0"/>
          <w:numId w:val="1"/>
        </w:numPr>
        <w:spacing w:after="0" w:line="276" w:lineRule="auto"/>
        <w:contextualSpacing w:val="0"/>
        <w:rPr>
          <w:lang w:val="en-US" w:eastAsia="zh-CN"/>
        </w:rPr>
      </w:pPr>
      <w:r>
        <w:rPr>
          <w:rFonts w:eastAsia="SimSun" w:hAnsi="SimSun" w:cs="SimSun"/>
          <w:lang w:val="en-US" w:eastAsia="zh-CN"/>
        </w:rPr>
        <w:t>承诺借助施行恰当的国家、区域以及国际气候减缓与适应举措，来应对全球气候挑战与危机，增强抗灾能力，实现《</w:t>
      </w:r>
      <w:r>
        <w:rPr>
          <w:rFonts w:eastAsia="SimSun" w:hAnsi="SimSun" w:cs="SimSun"/>
          <w:lang w:val="en-US" w:eastAsia="zh-CN"/>
        </w:rPr>
        <w:t xml:space="preserve">2030 </w:t>
      </w:r>
      <w:r>
        <w:rPr>
          <w:rFonts w:eastAsia="SimSun" w:hAnsi="SimSun" w:cs="SimSun"/>
          <w:lang w:val="en-US" w:eastAsia="zh-CN"/>
        </w:rPr>
        <w:t>年联合国可持续发展议程》的目标，并推动《</w:t>
      </w:r>
      <w:r>
        <w:rPr>
          <w:rFonts w:eastAsia="SimSun" w:hAnsi="SimSun" w:cs="SimSun"/>
          <w:lang w:val="en-US" w:eastAsia="zh-CN"/>
        </w:rPr>
        <w:t xml:space="preserve">2024 </w:t>
      </w:r>
      <w:r>
        <w:rPr>
          <w:rFonts w:eastAsia="SimSun" w:hAnsi="SimSun" w:cs="SimSun"/>
          <w:lang w:val="en-US" w:eastAsia="zh-CN"/>
        </w:rPr>
        <w:t>年未来首脑会议未来公约》等相关工作</w:t>
      </w:r>
      <w:r>
        <w:rPr>
          <w:rFonts w:eastAsia="SimSun" w:hAnsi="SimSun" w:cs="SimSun"/>
          <w:lang w:val="en-US" w:eastAsia="zh-CN"/>
        </w:rPr>
        <w:t>；</w:t>
      </w:r>
    </w:p>
    <w:p w14:paraId="7575B0D5" w14:textId="77777777" w:rsidR="00B340F6" w:rsidRDefault="00492C8D">
      <w:pPr>
        <w:pStyle w:val="ListParagraph"/>
        <w:numPr>
          <w:ilvl w:val="0"/>
          <w:numId w:val="1"/>
        </w:numPr>
        <w:spacing w:after="0" w:line="276" w:lineRule="auto"/>
        <w:contextualSpacing w:val="0"/>
        <w:rPr>
          <w:lang w:val="en-US" w:eastAsia="zh-CN"/>
        </w:rPr>
      </w:pPr>
      <w:r>
        <w:rPr>
          <w:rFonts w:eastAsia="SimSun" w:hAnsi="SimSun" w:cs="SimSun"/>
          <w:lang w:val="en-US" w:eastAsia="zh-CN"/>
        </w:rPr>
        <w:t>努力开展集体</w:t>
      </w:r>
      <w:r>
        <w:rPr>
          <w:rFonts w:eastAsia="SimSun" w:hAnsi="SimSun" w:cs="SimSun"/>
          <w:lang w:val="en-US" w:eastAsia="zh-CN"/>
        </w:rPr>
        <w:t>行动，提升妇女和青年在建设和平与安全以及在各自社会中推动包容、具韧性和可持续发展方面的认知，强化其作用</w:t>
      </w:r>
      <w:r>
        <w:rPr>
          <w:rFonts w:eastAsia="SimSun" w:hAnsi="SimSun" w:cs="SimSun"/>
          <w:lang w:val="en-US" w:eastAsia="zh-CN"/>
        </w:rPr>
        <w:t>；</w:t>
      </w:r>
      <w:r>
        <w:rPr>
          <w:rFonts w:eastAsia="SimSun" w:hAnsi="SimSun" w:cs="SimSun"/>
          <w:lang w:val="en-US" w:eastAsia="zh-CN"/>
        </w:rPr>
        <w:t xml:space="preserve"> </w:t>
      </w:r>
    </w:p>
    <w:p w14:paraId="3F0DDCEE" w14:textId="77777777" w:rsidR="00B340F6" w:rsidRDefault="00492C8D">
      <w:pPr>
        <w:pStyle w:val="ListParagraph"/>
        <w:numPr>
          <w:ilvl w:val="0"/>
          <w:numId w:val="1"/>
        </w:numPr>
        <w:spacing w:after="0" w:line="276" w:lineRule="auto"/>
        <w:contextualSpacing w:val="0"/>
        <w:rPr>
          <w:lang w:val="en-US" w:eastAsia="zh-CN"/>
        </w:rPr>
      </w:pPr>
      <w:r>
        <w:rPr>
          <w:rFonts w:eastAsia="SimSun" w:hAnsi="SimSun" w:cs="SimSun"/>
          <w:lang w:val="en-US" w:eastAsia="zh-CN"/>
        </w:rPr>
        <w:t>共同携手努力，充分发掘信息通信技术和数字技术的潜力，推动和平，促进科学、技术和创新与人类文明的无缝衔接</w:t>
      </w:r>
      <w:r>
        <w:rPr>
          <w:rFonts w:eastAsia="SimSun" w:hAnsi="SimSun" w:cs="SimSun"/>
          <w:lang w:val="en-US" w:eastAsia="zh-CN"/>
        </w:rPr>
        <w:t>；</w:t>
      </w:r>
    </w:p>
    <w:p w14:paraId="11E1728D" w14:textId="77777777" w:rsidR="00B340F6" w:rsidRDefault="00492C8D">
      <w:pPr>
        <w:pStyle w:val="ListParagraph"/>
        <w:numPr>
          <w:ilvl w:val="0"/>
          <w:numId w:val="1"/>
        </w:numPr>
        <w:spacing w:after="0" w:line="276" w:lineRule="auto"/>
        <w:contextualSpacing w:val="0"/>
        <w:rPr>
          <w:lang w:val="en-US" w:eastAsia="zh-CN"/>
        </w:rPr>
      </w:pPr>
      <w:r>
        <w:rPr>
          <w:rFonts w:eastAsia="SimSun" w:hAnsi="SimSun" w:cs="SimSun"/>
          <w:lang w:val="en-US" w:eastAsia="zh-CN"/>
        </w:rPr>
        <w:t>通过</w:t>
      </w:r>
      <w:r>
        <w:rPr>
          <w:rFonts w:eastAsia="SimSun" w:hAnsi="SimSun" w:cs="SimSun"/>
          <w:lang w:val="en-US" w:eastAsia="zh-CN"/>
        </w:rPr>
        <w:t>对话、相互尊重与合作，秉持促进人与人相互连通、增进文化理解和弘扬宗教宽容的精神，推动宗教信仰体系、文化和文明之间的和谐共处</w:t>
      </w:r>
      <w:r>
        <w:rPr>
          <w:rFonts w:eastAsia="SimSun" w:hAnsi="SimSun" w:cs="SimSun"/>
          <w:lang w:val="en-US" w:eastAsia="zh-CN"/>
        </w:rPr>
        <w:t>；</w:t>
      </w:r>
    </w:p>
    <w:p w14:paraId="10F447C5" w14:textId="2891CC74" w:rsidR="00B340F6" w:rsidRDefault="00492C8D">
      <w:pPr>
        <w:pStyle w:val="ListParagraph"/>
        <w:numPr>
          <w:ilvl w:val="0"/>
          <w:numId w:val="1"/>
        </w:numPr>
        <w:spacing w:after="0" w:line="276" w:lineRule="auto"/>
        <w:contextualSpacing w:val="0"/>
        <w:rPr>
          <w:b/>
          <w:bCs/>
          <w:lang w:val="en-US" w:eastAsia="zh-CN"/>
        </w:rPr>
      </w:pPr>
      <w:r>
        <w:rPr>
          <w:rFonts w:eastAsia="SimSun" w:hAnsi="SimSun" w:cs="SimSun"/>
          <w:lang w:val="en-US" w:eastAsia="zh-CN"/>
        </w:rPr>
        <w:t>探讨设立世界议会大会的可行性，使之作为联合国大会的附属平台，与其他区域及</w:t>
      </w:r>
      <w:r>
        <w:rPr>
          <w:rFonts w:eastAsia="SimSun" w:hAnsi="SimSun" w:cs="SimSun"/>
          <w:lang w:val="en-US" w:eastAsia="zh-CN"/>
        </w:rPr>
        <w:t>国</w:t>
      </w:r>
      <w:r>
        <w:rPr>
          <w:rFonts w:eastAsia="SimSun" w:hAnsi="SimSun" w:cs="SimSun"/>
          <w:lang w:val="en-US" w:eastAsia="zh-CN"/>
        </w:rPr>
        <w:t>际</w:t>
      </w:r>
      <w:r>
        <w:rPr>
          <w:rFonts w:eastAsia="SimSun" w:hAnsi="SimSun" w:cs="SimSun"/>
          <w:lang w:val="en-US" w:eastAsia="zh-CN"/>
        </w:rPr>
        <w:t>议</w:t>
      </w:r>
      <w:r>
        <w:rPr>
          <w:rFonts w:eastAsia="SimSun" w:hAnsi="SimSun" w:cs="SimSun"/>
          <w:lang w:val="en-US" w:eastAsia="zh-CN"/>
        </w:rPr>
        <w:t>会</w:t>
      </w:r>
      <w:bookmarkStart w:id="0" w:name="_GoBack"/>
      <w:bookmarkEnd w:id="0"/>
      <w:r>
        <w:rPr>
          <w:rFonts w:eastAsia="SimSun" w:hAnsi="SimSun" w:cs="SimSun"/>
          <w:lang w:val="en-US" w:eastAsia="zh-CN"/>
        </w:rPr>
        <w:t>协会协作，推动议会在建设和平以及《世界和平宪章：为了人民和地球》所规定的合作领域中的合作与外交事宜</w:t>
      </w:r>
      <w:r>
        <w:rPr>
          <w:rFonts w:eastAsia="SimSun" w:hAnsi="SimSun" w:cs="SimSun"/>
          <w:lang w:val="en-US" w:eastAsia="zh-CN"/>
        </w:rPr>
        <w:t>；</w:t>
      </w:r>
    </w:p>
    <w:p w14:paraId="1C8935A2" w14:textId="37A286F5" w:rsidR="00B340F6" w:rsidRPr="004C1C66" w:rsidRDefault="00492C8D" w:rsidP="004C1C66">
      <w:pPr>
        <w:pStyle w:val="ListParagraph"/>
        <w:numPr>
          <w:ilvl w:val="0"/>
          <w:numId w:val="1"/>
        </w:numPr>
        <w:spacing w:after="0" w:line="276" w:lineRule="auto"/>
        <w:contextualSpacing w:val="0"/>
        <w:rPr>
          <w:lang w:eastAsia="zh-CN"/>
        </w:rPr>
      </w:pPr>
      <w:r>
        <w:rPr>
          <w:rFonts w:eastAsia="SimSun" w:hAnsi="SimSun" w:cs="SimSun"/>
          <w:lang w:eastAsia="zh-CN"/>
        </w:rPr>
        <w:t>通过与联合国建设和平委员会合作，秉持《世界和平宪章：为了人类和地球》的原则和宗旨，推动《世界和平宪章》，以激励</w:t>
      </w:r>
      <w:r w:rsidR="00927759">
        <w:rPr>
          <w:rFonts w:eastAsia="SimSun" w:hAnsi="SimSun" w:cs="SimSun" w:hint="eastAsia"/>
          <w:lang w:eastAsia="zh-CN"/>
        </w:rPr>
        <w:t>各方</w:t>
      </w:r>
      <w:r>
        <w:rPr>
          <w:rFonts w:eastAsia="SimSun" w:hAnsi="SimSun" w:cs="SimSun"/>
          <w:lang w:eastAsia="zh-CN"/>
        </w:rPr>
        <w:t>团结一心，启动和平方案，包括设立建设和平基金会，</w:t>
      </w:r>
      <w:r>
        <w:rPr>
          <w:rFonts w:eastAsia="SimSun" w:hAnsi="SimSun" w:cs="SimSun"/>
          <w:lang w:eastAsia="zh-CN"/>
        </w:rPr>
        <w:t>动</w:t>
      </w:r>
      <w:r>
        <w:rPr>
          <w:rFonts w:eastAsia="SimSun" w:hAnsi="SimSun" w:cs="SimSun"/>
          <w:lang w:eastAsia="zh-CN"/>
        </w:rPr>
        <w:t>员</w:t>
      </w:r>
      <w:r>
        <w:rPr>
          <w:rFonts w:eastAsia="SimSun" w:hAnsi="SimSun" w:cs="SimSun"/>
          <w:lang w:eastAsia="zh-CN"/>
        </w:rPr>
        <w:t>并分配充足且持续的资金以及支持机制</w:t>
      </w:r>
      <w:r>
        <w:rPr>
          <w:rFonts w:eastAsia="SimSun" w:hAnsi="SimSun" w:cs="SimSun"/>
          <w:lang w:eastAsia="zh-CN"/>
        </w:rPr>
        <w:t>。</w:t>
      </w:r>
      <w:r>
        <w:rPr>
          <w:rFonts w:eastAsia="SimSun" w:hAnsi="SimSun" w:cs="SimSun"/>
          <w:lang w:eastAsia="zh-CN"/>
        </w:rPr>
        <w:t xml:space="preserve">  </w:t>
      </w:r>
    </w:p>
    <w:p w14:paraId="029F246A" w14:textId="77777777" w:rsidR="004C1C66" w:rsidRDefault="004C1C66" w:rsidP="004C1C66">
      <w:pPr>
        <w:pStyle w:val="ListParagraph"/>
        <w:spacing w:after="0" w:line="276" w:lineRule="auto"/>
        <w:ind w:firstLine="0"/>
        <w:contextualSpacing w:val="0"/>
        <w:rPr>
          <w:lang w:eastAsia="zh-CN"/>
        </w:rPr>
      </w:pPr>
      <w:r w:rsidRPr="004C1C66">
        <w:rPr>
          <w:rFonts w:eastAsia="SimSun" w:hAnsi="SimSun" w:cs="SimSun" w:hint="eastAsia"/>
          <w:lang w:eastAsia="zh-CN"/>
        </w:rPr>
        <w:t>于</w:t>
      </w:r>
      <w:r w:rsidRPr="004C1C66">
        <w:rPr>
          <w:rFonts w:eastAsia="SimSun" w:hAnsi="SimSun" w:cs="SimSun"/>
          <w:lang w:eastAsia="zh-CN"/>
        </w:rPr>
        <w:t>2024</w:t>
      </w:r>
      <w:r w:rsidRPr="004C1C66">
        <w:rPr>
          <w:rFonts w:eastAsia="SimSun" w:hAnsi="SimSun" w:cs="SimSun"/>
          <w:lang w:eastAsia="zh-CN"/>
        </w:rPr>
        <w:t>年</w:t>
      </w:r>
      <w:r w:rsidRPr="004C1C66">
        <w:rPr>
          <w:rFonts w:eastAsia="SimSun" w:hAnsi="SimSun" w:cs="SimSun"/>
          <w:lang w:eastAsia="zh-CN"/>
        </w:rPr>
        <w:t>11</w:t>
      </w:r>
      <w:r w:rsidRPr="004C1C66">
        <w:rPr>
          <w:rFonts w:eastAsia="SimSun" w:hAnsi="SimSun" w:cs="SimSun"/>
          <w:lang w:eastAsia="zh-CN"/>
        </w:rPr>
        <w:t>月</w:t>
      </w:r>
      <w:r w:rsidRPr="004C1C66">
        <w:rPr>
          <w:rFonts w:eastAsia="SimSun" w:hAnsi="SimSun" w:cs="SimSun"/>
          <w:lang w:eastAsia="zh-CN"/>
        </w:rPr>
        <w:t>25</w:t>
      </w:r>
      <w:r w:rsidRPr="004C1C66">
        <w:rPr>
          <w:rFonts w:eastAsia="SimSun" w:hAnsi="SimSun" w:cs="SimSun"/>
          <w:lang w:eastAsia="zh-CN"/>
        </w:rPr>
        <w:t>日在柬埔寨王国金边通过。</w:t>
      </w:r>
    </w:p>
    <w:p w14:paraId="56DB4F7B" w14:textId="77777777" w:rsidR="00B340F6" w:rsidRDefault="00B340F6" w:rsidP="004C1C66">
      <w:pPr>
        <w:spacing w:after="0" w:line="276" w:lineRule="auto"/>
        <w:ind w:left="0" w:right="480" w:firstLine="0"/>
        <w:rPr>
          <w:lang w:eastAsia="zh-CN"/>
        </w:rPr>
      </w:pPr>
    </w:p>
    <w:sectPr w:rsidR="00B340F6">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B5FCE" w14:textId="77777777" w:rsidR="00492C8D" w:rsidRDefault="00492C8D">
      <w:pPr>
        <w:spacing w:line="240" w:lineRule="auto"/>
      </w:pPr>
      <w:r>
        <w:separator/>
      </w:r>
    </w:p>
  </w:endnote>
  <w:endnote w:type="continuationSeparator" w:id="0">
    <w:p w14:paraId="649B4024" w14:textId="77777777" w:rsidR="00492C8D" w:rsidRDefault="00492C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aunPenh">
    <w:panose1 w:val="020B0604020202020204"/>
    <w:charset w:val="00"/>
    <w:family w:val="auto"/>
    <w:pitch w:val="variable"/>
    <w:sig w:usb0="80000003" w:usb1="00000000" w:usb2="0001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MoolBoran">
    <w:panose1 w:val="020B0604020202020204"/>
    <w:charset w:val="00"/>
    <w:family w:val="swiss"/>
    <w:pitch w:val="variable"/>
    <w:sig w:usb0="80000003" w:usb1="00000000" w:usb2="0001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32"/>
      </w:rPr>
      <w:id w:val="298583136"/>
    </w:sdtPr>
    <w:sdtEndPr/>
    <w:sdtContent>
      <w:p w14:paraId="11B569F5" w14:textId="77777777" w:rsidR="00B340F6" w:rsidRDefault="00492C8D">
        <w:pPr>
          <w:pStyle w:val="Footer"/>
          <w:jc w:val="right"/>
          <w:rPr>
            <w:sz w:val="20"/>
            <w:szCs w:val="32"/>
          </w:rPr>
        </w:pPr>
        <w:r>
          <w:rPr>
            <w:sz w:val="20"/>
            <w:szCs w:val="32"/>
          </w:rPr>
          <w:fldChar w:fldCharType="begin"/>
        </w:r>
        <w:r>
          <w:rPr>
            <w:sz w:val="20"/>
            <w:szCs w:val="32"/>
          </w:rPr>
          <w:instrText>PAGE   \* MERGEFORMAT</w:instrText>
        </w:r>
        <w:r>
          <w:rPr>
            <w:sz w:val="20"/>
            <w:szCs w:val="32"/>
          </w:rPr>
          <w:fldChar w:fldCharType="separate"/>
        </w:r>
        <w:r>
          <w:rPr>
            <w:sz w:val="20"/>
            <w:szCs w:val="32"/>
          </w:rPr>
          <w:t>2</w:t>
        </w:r>
        <w:r>
          <w:rPr>
            <w:sz w:val="20"/>
            <w:szCs w:val="32"/>
          </w:rPr>
          <w:fldChar w:fldCharType="end"/>
        </w:r>
      </w:p>
    </w:sdtContent>
  </w:sdt>
  <w:p w14:paraId="77AE958C" w14:textId="77777777" w:rsidR="00B340F6" w:rsidRDefault="00B340F6">
    <w:pPr>
      <w:pStyle w:val="Footer"/>
      <w:rPr>
        <w:sz w:val="20"/>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91382" w14:textId="77777777" w:rsidR="00492C8D" w:rsidRDefault="00492C8D">
      <w:pPr>
        <w:spacing w:before="0" w:after="0"/>
      </w:pPr>
      <w:r>
        <w:separator/>
      </w:r>
    </w:p>
  </w:footnote>
  <w:footnote w:type="continuationSeparator" w:id="0">
    <w:p w14:paraId="473CA11C" w14:textId="77777777" w:rsidR="00492C8D" w:rsidRDefault="00492C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5CBCA" w14:textId="77777777" w:rsidR="00B340F6" w:rsidRDefault="00492C8D">
    <w:pPr>
      <w:pStyle w:val="Header"/>
      <w:ind w:left="0" w:firstLine="0"/>
      <w:jc w:val="right"/>
      <w:rPr>
        <w:sz w:val="20"/>
        <w:szCs w:val="32"/>
        <w:lang w:val="en-US"/>
      </w:rPr>
    </w:pPr>
    <w:r>
      <w:rPr>
        <w:sz w:val="20"/>
        <w:szCs w:val="32"/>
        <w:lang w:val="en-US"/>
      </w:rPr>
      <w:tab/>
    </w:r>
    <w:r>
      <w:rPr>
        <w:sz w:val="20"/>
        <w:szCs w:val="32"/>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83802"/>
    <w:multiLevelType w:val="multilevel"/>
    <w:tmpl w:val="0ED83802"/>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ZiNzQ3M2JjODg3MDM1NjU3M2I1NDZmYTlmNDVhN2QifQ=="/>
  </w:docVars>
  <w:rsids>
    <w:rsidRoot w:val="00460FD7"/>
    <w:rsid w:val="F3DD1860"/>
    <w:rsid w:val="F7A763D7"/>
    <w:rsid w:val="F7EF06BF"/>
    <w:rsid w:val="FEFF5D98"/>
    <w:rsid w:val="FFDF921C"/>
    <w:rsid w:val="0000209C"/>
    <w:rsid w:val="0000702C"/>
    <w:rsid w:val="00011016"/>
    <w:rsid w:val="0001524B"/>
    <w:rsid w:val="000317CF"/>
    <w:rsid w:val="00040706"/>
    <w:rsid w:val="00040E91"/>
    <w:rsid w:val="00041AB2"/>
    <w:rsid w:val="000467EB"/>
    <w:rsid w:val="000479B5"/>
    <w:rsid w:val="00056A61"/>
    <w:rsid w:val="00056BE3"/>
    <w:rsid w:val="00070088"/>
    <w:rsid w:val="000734DC"/>
    <w:rsid w:val="00075CF6"/>
    <w:rsid w:val="000826E2"/>
    <w:rsid w:val="00087F67"/>
    <w:rsid w:val="00090304"/>
    <w:rsid w:val="00090D9D"/>
    <w:rsid w:val="00091278"/>
    <w:rsid w:val="00091B35"/>
    <w:rsid w:val="00096BB6"/>
    <w:rsid w:val="000972AA"/>
    <w:rsid w:val="000A2B32"/>
    <w:rsid w:val="000B12D7"/>
    <w:rsid w:val="000B6AD3"/>
    <w:rsid w:val="000C4CB8"/>
    <w:rsid w:val="000C6FFC"/>
    <w:rsid w:val="000D4909"/>
    <w:rsid w:val="000F136A"/>
    <w:rsid w:val="000F1AE0"/>
    <w:rsid w:val="00103EA7"/>
    <w:rsid w:val="00105E23"/>
    <w:rsid w:val="00106980"/>
    <w:rsid w:val="0010785F"/>
    <w:rsid w:val="00121A68"/>
    <w:rsid w:val="00134FB5"/>
    <w:rsid w:val="0013602B"/>
    <w:rsid w:val="001369BF"/>
    <w:rsid w:val="00136C4D"/>
    <w:rsid w:val="00136FFD"/>
    <w:rsid w:val="0014072C"/>
    <w:rsid w:val="00140807"/>
    <w:rsid w:val="00140995"/>
    <w:rsid w:val="00141039"/>
    <w:rsid w:val="00146A6D"/>
    <w:rsid w:val="00146C57"/>
    <w:rsid w:val="00150DBC"/>
    <w:rsid w:val="001561CA"/>
    <w:rsid w:val="00157F5A"/>
    <w:rsid w:val="00162785"/>
    <w:rsid w:val="00165026"/>
    <w:rsid w:val="00175D5C"/>
    <w:rsid w:val="00180104"/>
    <w:rsid w:val="00180E45"/>
    <w:rsid w:val="00194796"/>
    <w:rsid w:val="001B05B6"/>
    <w:rsid w:val="001B25AB"/>
    <w:rsid w:val="001B71F8"/>
    <w:rsid w:val="001C00FF"/>
    <w:rsid w:val="001C4B1A"/>
    <w:rsid w:val="001C5FCC"/>
    <w:rsid w:val="001C7358"/>
    <w:rsid w:val="001D026E"/>
    <w:rsid w:val="001D3B2E"/>
    <w:rsid w:val="001E0F40"/>
    <w:rsid w:val="001F4219"/>
    <w:rsid w:val="001F6F52"/>
    <w:rsid w:val="002015BB"/>
    <w:rsid w:val="00206D51"/>
    <w:rsid w:val="002073E0"/>
    <w:rsid w:val="0021043A"/>
    <w:rsid w:val="002221B9"/>
    <w:rsid w:val="00225CDE"/>
    <w:rsid w:val="00237330"/>
    <w:rsid w:val="0024254D"/>
    <w:rsid w:val="00244CB5"/>
    <w:rsid w:val="00250604"/>
    <w:rsid w:val="002575EE"/>
    <w:rsid w:val="00260DCD"/>
    <w:rsid w:val="00265D61"/>
    <w:rsid w:val="00266CD5"/>
    <w:rsid w:val="002714C9"/>
    <w:rsid w:val="00271C52"/>
    <w:rsid w:val="0029025F"/>
    <w:rsid w:val="00292F99"/>
    <w:rsid w:val="00293553"/>
    <w:rsid w:val="002A0C32"/>
    <w:rsid w:val="002A7058"/>
    <w:rsid w:val="002B3BB4"/>
    <w:rsid w:val="002B6231"/>
    <w:rsid w:val="002C08AC"/>
    <w:rsid w:val="002C25FA"/>
    <w:rsid w:val="002C69AC"/>
    <w:rsid w:val="002C6A8B"/>
    <w:rsid w:val="002D4B54"/>
    <w:rsid w:val="002E1CC0"/>
    <w:rsid w:val="002E67D4"/>
    <w:rsid w:val="002E7142"/>
    <w:rsid w:val="002E79BB"/>
    <w:rsid w:val="002F1E7D"/>
    <w:rsid w:val="002F5D33"/>
    <w:rsid w:val="002F755F"/>
    <w:rsid w:val="002F78BD"/>
    <w:rsid w:val="002F7B10"/>
    <w:rsid w:val="00302418"/>
    <w:rsid w:val="00304ABF"/>
    <w:rsid w:val="00314932"/>
    <w:rsid w:val="0031787B"/>
    <w:rsid w:val="00317909"/>
    <w:rsid w:val="00317BED"/>
    <w:rsid w:val="00321755"/>
    <w:rsid w:val="00322ADE"/>
    <w:rsid w:val="0033475C"/>
    <w:rsid w:val="00337357"/>
    <w:rsid w:val="00342685"/>
    <w:rsid w:val="00343B81"/>
    <w:rsid w:val="003517A5"/>
    <w:rsid w:val="003524F6"/>
    <w:rsid w:val="00354866"/>
    <w:rsid w:val="00354AFC"/>
    <w:rsid w:val="00354DE9"/>
    <w:rsid w:val="00362FE7"/>
    <w:rsid w:val="00363787"/>
    <w:rsid w:val="00373A2D"/>
    <w:rsid w:val="00381348"/>
    <w:rsid w:val="0038347B"/>
    <w:rsid w:val="00383817"/>
    <w:rsid w:val="00390578"/>
    <w:rsid w:val="00393793"/>
    <w:rsid w:val="003A0026"/>
    <w:rsid w:val="003A099E"/>
    <w:rsid w:val="003A128A"/>
    <w:rsid w:val="003A433C"/>
    <w:rsid w:val="003B3840"/>
    <w:rsid w:val="003C1B63"/>
    <w:rsid w:val="003D2B72"/>
    <w:rsid w:val="003D394E"/>
    <w:rsid w:val="003E169A"/>
    <w:rsid w:val="003E337F"/>
    <w:rsid w:val="003E57D8"/>
    <w:rsid w:val="003E6F73"/>
    <w:rsid w:val="003F123C"/>
    <w:rsid w:val="003F6901"/>
    <w:rsid w:val="00400851"/>
    <w:rsid w:val="0040471E"/>
    <w:rsid w:val="00405AC7"/>
    <w:rsid w:val="00406015"/>
    <w:rsid w:val="004075D8"/>
    <w:rsid w:val="00410006"/>
    <w:rsid w:val="00417D2E"/>
    <w:rsid w:val="00420744"/>
    <w:rsid w:val="00433144"/>
    <w:rsid w:val="004342C6"/>
    <w:rsid w:val="00436CDF"/>
    <w:rsid w:val="00442CA9"/>
    <w:rsid w:val="00443459"/>
    <w:rsid w:val="00444984"/>
    <w:rsid w:val="0045227B"/>
    <w:rsid w:val="00460FD7"/>
    <w:rsid w:val="00461BF7"/>
    <w:rsid w:val="004631CF"/>
    <w:rsid w:val="00466C24"/>
    <w:rsid w:val="0047134F"/>
    <w:rsid w:val="00473D38"/>
    <w:rsid w:val="00475FC8"/>
    <w:rsid w:val="004761AA"/>
    <w:rsid w:val="00477A94"/>
    <w:rsid w:val="00480C82"/>
    <w:rsid w:val="00481A44"/>
    <w:rsid w:val="00483C82"/>
    <w:rsid w:val="00485A62"/>
    <w:rsid w:val="00492619"/>
    <w:rsid w:val="0049295B"/>
    <w:rsid w:val="00492C8D"/>
    <w:rsid w:val="00494912"/>
    <w:rsid w:val="004A5F74"/>
    <w:rsid w:val="004A7544"/>
    <w:rsid w:val="004B4BE2"/>
    <w:rsid w:val="004C06B8"/>
    <w:rsid w:val="004C1C66"/>
    <w:rsid w:val="004C4140"/>
    <w:rsid w:val="004C43BE"/>
    <w:rsid w:val="004D302D"/>
    <w:rsid w:val="004D52C7"/>
    <w:rsid w:val="004D6260"/>
    <w:rsid w:val="004E118B"/>
    <w:rsid w:val="004E2C0B"/>
    <w:rsid w:val="004E3EF2"/>
    <w:rsid w:val="004E5ADB"/>
    <w:rsid w:val="004F388B"/>
    <w:rsid w:val="004F3C91"/>
    <w:rsid w:val="004F57C8"/>
    <w:rsid w:val="00503891"/>
    <w:rsid w:val="00511DA4"/>
    <w:rsid w:val="00513BE6"/>
    <w:rsid w:val="0052010C"/>
    <w:rsid w:val="00521BF3"/>
    <w:rsid w:val="00522708"/>
    <w:rsid w:val="00522995"/>
    <w:rsid w:val="0053478B"/>
    <w:rsid w:val="0054088B"/>
    <w:rsid w:val="00540C7E"/>
    <w:rsid w:val="00543D09"/>
    <w:rsid w:val="005543B2"/>
    <w:rsid w:val="005544DF"/>
    <w:rsid w:val="00555E5F"/>
    <w:rsid w:val="005574DD"/>
    <w:rsid w:val="00560BF9"/>
    <w:rsid w:val="00562C37"/>
    <w:rsid w:val="005656CC"/>
    <w:rsid w:val="0056726E"/>
    <w:rsid w:val="00571808"/>
    <w:rsid w:val="00574538"/>
    <w:rsid w:val="00575008"/>
    <w:rsid w:val="00583818"/>
    <w:rsid w:val="00584330"/>
    <w:rsid w:val="00587CD3"/>
    <w:rsid w:val="005923BD"/>
    <w:rsid w:val="0059377D"/>
    <w:rsid w:val="005947BC"/>
    <w:rsid w:val="005959D3"/>
    <w:rsid w:val="00596F1B"/>
    <w:rsid w:val="005A462F"/>
    <w:rsid w:val="005A6DA9"/>
    <w:rsid w:val="005B751E"/>
    <w:rsid w:val="005C3839"/>
    <w:rsid w:val="005C4028"/>
    <w:rsid w:val="005C4770"/>
    <w:rsid w:val="005C7D9D"/>
    <w:rsid w:val="005D1133"/>
    <w:rsid w:val="005D3EB1"/>
    <w:rsid w:val="005E3099"/>
    <w:rsid w:val="005E43AA"/>
    <w:rsid w:val="005E7836"/>
    <w:rsid w:val="005F12DD"/>
    <w:rsid w:val="005F6BAC"/>
    <w:rsid w:val="00602332"/>
    <w:rsid w:val="00603F75"/>
    <w:rsid w:val="00604012"/>
    <w:rsid w:val="006054F8"/>
    <w:rsid w:val="00616A0A"/>
    <w:rsid w:val="00622101"/>
    <w:rsid w:val="00645FE9"/>
    <w:rsid w:val="00651794"/>
    <w:rsid w:val="00651DFB"/>
    <w:rsid w:val="00652DC0"/>
    <w:rsid w:val="006549CE"/>
    <w:rsid w:val="00655C4B"/>
    <w:rsid w:val="00661EDC"/>
    <w:rsid w:val="00663B24"/>
    <w:rsid w:val="00673FAC"/>
    <w:rsid w:val="00676197"/>
    <w:rsid w:val="006804E7"/>
    <w:rsid w:val="00690539"/>
    <w:rsid w:val="00690A97"/>
    <w:rsid w:val="00694B32"/>
    <w:rsid w:val="0069711F"/>
    <w:rsid w:val="006A5F15"/>
    <w:rsid w:val="006A7CA0"/>
    <w:rsid w:val="006B3249"/>
    <w:rsid w:val="006D12FB"/>
    <w:rsid w:val="006D2C40"/>
    <w:rsid w:val="006D2E26"/>
    <w:rsid w:val="006D628A"/>
    <w:rsid w:val="006E342E"/>
    <w:rsid w:val="006F0E1B"/>
    <w:rsid w:val="006F78E0"/>
    <w:rsid w:val="006F7ABA"/>
    <w:rsid w:val="00702345"/>
    <w:rsid w:val="00703DFD"/>
    <w:rsid w:val="00712D31"/>
    <w:rsid w:val="00713B85"/>
    <w:rsid w:val="00716F14"/>
    <w:rsid w:val="00721254"/>
    <w:rsid w:val="007302BD"/>
    <w:rsid w:val="0073254F"/>
    <w:rsid w:val="00732597"/>
    <w:rsid w:val="00742797"/>
    <w:rsid w:val="00742FDE"/>
    <w:rsid w:val="007446F7"/>
    <w:rsid w:val="00744D69"/>
    <w:rsid w:val="007461D3"/>
    <w:rsid w:val="007556E9"/>
    <w:rsid w:val="00770B6F"/>
    <w:rsid w:val="0077115B"/>
    <w:rsid w:val="00773C1D"/>
    <w:rsid w:val="007745BF"/>
    <w:rsid w:val="00775A75"/>
    <w:rsid w:val="007807B8"/>
    <w:rsid w:val="00781EC8"/>
    <w:rsid w:val="00786E8D"/>
    <w:rsid w:val="007923E1"/>
    <w:rsid w:val="007A3AF1"/>
    <w:rsid w:val="007A4260"/>
    <w:rsid w:val="007A5664"/>
    <w:rsid w:val="007A79D4"/>
    <w:rsid w:val="007A7F6E"/>
    <w:rsid w:val="007B07B7"/>
    <w:rsid w:val="007B0891"/>
    <w:rsid w:val="007C321E"/>
    <w:rsid w:val="007C6487"/>
    <w:rsid w:val="007D147F"/>
    <w:rsid w:val="007D5205"/>
    <w:rsid w:val="007D7266"/>
    <w:rsid w:val="007D799E"/>
    <w:rsid w:val="007D7C4A"/>
    <w:rsid w:val="007E75D8"/>
    <w:rsid w:val="007E7ACA"/>
    <w:rsid w:val="007E7D61"/>
    <w:rsid w:val="007F2909"/>
    <w:rsid w:val="007F60BA"/>
    <w:rsid w:val="00800C4D"/>
    <w:rsid w:val="008026CF"/>
    <w:rsid w:val="008107F4"/>
    <w:rsid w:val="00810B6B"/>
    <w:rsid w:val="00814963"/>
    <w:rsid w:val="00815134"/>
    <w:rsid w:val="00815617"/>
    <w:rsid w:val="008160F7"/>
    <w:rsid w:val="0082235E"/>
    <w:rsid w:val="0082579B"/>
    <w:rsid w:val="00835A94"/>
    <w:rsid w:val="00841662"/>
    <w:rsid w:val="008419F6"/>
    <w:rsid w:val="00843010"/>
    <w:rsid w:val="00843062"/>
    <w:rsid w:val="00846509"/>
    <w:rsid w:val="00856918"/>
    <w:rsid w:val="00857C2A"/>
    <w:rsid w:val="0086264D"/>
    <w:rsid w:val="00863620"/>
    <w:rsid w:val="00864388"/>
    <w:rsid w:val="0086606E"/>
    <w:rsid w:val="008732FB"/>
    <w:rsid w:val="008733BE"/>
    <w:rsid w:val="008739D7"/>
    <w:rsid w:val="008810B4"/>
    <w:rsid w:val="0088153B"/>
    <w:rsid w:val="0088399D"/>
    <w:rsid w:val="0088582C"/>
    <w:rsid w:val="00885DC2"/>
    <w:rsid w:val="00886C3C"/>
    <w:rsid w:val="00896258"/>
    <w:rsid w:val="008A1D9C"/>
    <w:rsid w:val="008A2DFE"/>
    <w:rsid w:val="008C4742"/>
    <w:rsid w:val="008C6042"/>
    <w:rsid w:val="008D0DFB"/>
    <w:rsid w:val="008D512E"/>
    <w:rsid w:val="008D5213"/>
    <w:rsid w:val="008D7167"/>
    <w:rsid w:val="008E1E9A"/>
    <w:rsid w:val="008E3C38"/>
    <w:rsid w:val="008E4D76"/>
    <w:rsid w:val="008E59A4"/>
    <w:rsid w:val="008F115C"/>
    <w:rsid w:val="008F687A"/>
    <w:rsid w:val="00901358"/>
    <w:rsid w:val="00911248"/>
    <w:rsid w:val="00914023"/>
    <w:rsid w:val="00920DF0"/>
    <w:rsid w:val="00920E49"/>
    <w:rsid w:val="009237BE"/>
    <w:rsid w:val="009249B6"/>
    <w:rsid w:val="00924D51"/>
    <w:rsid w:val="00924DBD"/>
    <w:rsid w:val="00925486"/>
    <w:rsid w:val="00927759"/>
    <w:rsid w:val="00931DEA"/>
    <w:rsid w:val="00941B63"/>
    <w:rsid w:val="00942B23"/>
    <w:rsid w:val="0095266D"/>
    <w:rsid w:val="00953D28"/>
    <w:rsid w:val="00957691"/>
    <w:rsid w:val="00962758"/>
    <w:rsid w:val="009645FC"/>
    <w:rsid w:val="00967CBC"/>
    <w:rsid w:val="00974616"/>
    <w:rsid w:val="009754BB"/>
    <w:rsid w:val="00975E0E"/>
    <w:rsid w:val="00985256"/>
    <w:rsid w:val="0098671E"/>
    <w:rsid w:val="00992F7C"/>
    <w:rsid w:val="0099706E"/>
    <w:rsid w:val="00997A25"/>
    <w:rsid w:val="009A2C69"/>
    <w:rsid w:val="009A31A6"/>
    <w:rsid w:val="009A38C9"/>
    <w:rsid w:val="009A4CDE"/>
    <w:rsid w:val="009A6485"/>
    <w:rsid w:val="009B1D5C"/>
    <w:rsid w:val="009B6B2E"/>
    <w:rsid w:val="009B7593"/>
    <w:rsid w:val="009C036B"/>
    <w:rsid w:val="009C1ED9"/>
    <w:rsid w:val="009C2617"/>
    <w:rsid w:val="009C6C22"/>
    <w:rsid w:val="009C743E"/>
    <w:rsid w:val="009D2E75"/>
    <w:rsid w:val="009D668E"/>
    <w:rsid w:val="009E2522"/>
    <w:rsid w:val="009F128C"/>
    <w:rsid w:val="009F1CFF"/>
    <w:rsid w:val="00A0476E"/>
    <w:rsid w:val="00A05C5D"/>
    <w:rsid w:val="00A05F4E"/>
    <w:rsid w:val="00A164CC"/>
    <w:rsid w:val="00A24F67"/>
    <w:rsid w:val="00A355F2"/>
    <w:rsid w:val="00A36EBB"/>
    <w:rsid w:val="00A3789A"/>
    <w:rsid w:val="00A46B84"/>
    <w:rsid w:val="00A60127"/>
    <w:rsid w:val="00A61908"/>
    <w:rsid w:val="00A7499F"/>
    <w:rsid w:val="00A81AAE"/>
    <w:rsid w:val="00A8227A"/>
    <w:rsid w:val="00A82B70"/>
    <w:rsid w:val="00A86E24"/>
    <w:rsid w:val="00A918EF"/>
    <w:rsid w:val="00A936A7"/>
    <w:rsid w:val="00A97C87"/>
    <w:rsid w:val="00AA047E"/>
    <w:rsid w:val="00AA4ECA"/>
    <w:rsid w:val="00AB0292"/>
    <w:rsid w:val="00AB27ED"/>
    <w:rsid w:val="00AB471A"/>
    <w:rsid w:val="00AB5B27"/>
    <w:rsid w:val="00AC18F3"/>
    <w:rsid w:val="00AC3C1F"/>
    <w:rsid w:val="00AC6BC3"/>
    <w:rsid w:val="00AC74D3"/>
    <w:rsid w:val="00AD2696"/>
    <w:rsid w:val="00AE4CE4"/>
    <w:rsid w:val="00AF3C51"/>
    <w:rsid w:val="00AF3DF6"/>
    <w:rsid w:val="00AF54E5"/>
    <w:rsid w:val="00B000F1"/>
    <w:rsid w:val="00B00C2C"/>
    <w:rsid w:val="00B073C9"/>
    <w:rsid w:val="00B22D4F"/>
    <w:rsid w:val="00B24EF2"/>
    <w:rsid w:val="00B340F6"/>
    <w:rsid w:val="00B370E9"/>
    <w:rsid w:val="00B374CE"/>
    <w:rsid w:val="00B375BE"/>
    <w:rsid w:val="00B37F82"/>
    <w:rsid w:val="00B4265B"/>
    <w:rsid w:val="00B476BC"/>
    <w:rsid w:val="00B479AC"/>
    <w:rsid w:val="00B53195"/>
    <w:rsid w:val="00B5780C"/>
    <w:rsid w:val="00B60B11"/>
    <w:rsid w:val="00B60BF9"/>
    <w:rsid w:val="00B655F0"/>
    <w:rsid w:val="00B70D8D"/>
    <w:rsid w:val="00B761B8"/>
    <w:rsid w:val="00B77094"/>
    <w:rsid w:val="00B84751"/>
    <w:rsid w:val="00B87492"/>
    <w:rsid w:val="00B91AD4"/>
    <w:rsid w:val="00BA2C35"/>
    <w:rsid w:val="00BB0603"/>
    <w:rsid w:val="00BB4F1D"/>
    <w:rsid w:val="00BB6CEF"/>
    <w:rsid w:val="00BC0B24"/>
    <w:rsid w:val="00BC6AD2"/>
    <w:rsid w:val="00BD1345"/>
    <w:rsid w:val="00BE100C"/>
    <w:rsid w:val="00BE715F"/>
    <w:rsid w:val="00BF0B80"/>
    <w:rsid w:val="00BF4E43"/>
    <w:rsid w:val="00BF64A9"/>
    <w:rsid w:val="00C1553B"/>
    <w:rsid w:val="00C227BA"/>
    <w:rsid w:val="00C23B99"/>
    <w:rsid w:val="00C26593"/>
    <w:rsid w:val="00C324BA"/>
    <w:rsid w:val="00C43E5E"/>
    <w:rsid w:val="00C46407"/>
    <w:rsid w:val="00C56AB1"/>
    <w:rsid w:val="00C6292E"/>
    <w:rsid w:val="00C65590"/>
    <w:rsid w:val="00C6594B"/>
    <w:rsid w:val="00C65F46"/>
    <w:rsid w:val="00C660C7"/>
    <w:rsid w:val="00C74B6E"/>
    <w:rsid w:val="00C850F8"/>
    <w:rsid w:val="00C9115D"/>
    <w:rsid w:val="00C96392"/>
    <w:rsid w:val="00C97343"/>
    <w:rsid w:val="00CA490F"/>
    <w:rsid w:val="00CA4DAF"/>
    <w:rsid w:val="00CB1193"/>
    <w:rsid w:val="00CB2157"/>
    <w:rsid w:val="00CB2341"/>
    <w:rsid w:val="00CB3670"/>
    <w:rsid w:val="00CB3A7D"/>
    <w:rsid w:val="00CB49E4"/>
    <w:rsid w:val="00CB5224"/>
    <w:rsid w:val="00CB65AD"/>
    <w:rsid w:val="00CC460A"/>
    <w:rsid w:val="00CD3176"/>
    <w:rsid w:val="00CD4D6A"/>
    <w:rsid w:val="00CD5C74"/>
    <w:rsid w:val="00CE06AB"/>
    <w:rsid w:val="00CE2E46"/>
    <w:rsid w:val="00CE72C8"/>
    <w:rsid w:val="00CE7A9E"/>
    <w:rsid w:val="00CF0304"/>
    <w:rsid w:val="00CF13F0"/>
    <w:rsid w:val="00CF71E4"/>
    <w:rsid w:val="00CF7ABC"/>
    <w:rsid w:val="00D04DA3"/>
    <w:rsid w:val="00D12662"/>
    <w:rsid w:val="00D1275C"/>
    <w:rsid w:val="00D24EF2"/>
    <w:rsid w:val="00D415D4"/>
    <w:rsid w:val="00D44165"/>
    <w:rsid w:val="00D44DCF"/>
    <w:rsid w:val="00D47812"/>
    <w:rsid w:val="00D50352"/>
    <w:rsid w:val="00D504FE"/>
    <w:rsid w:val="00D52B3D"/>
    <w:rsid w:val="00D576F0"/>
    <w:rsid w:val="00D57CD1"/>
    <w:rsid w:val="00D61E3A"/>
    <w:rsid w:val="00D655C0"/>
    <w:rsid w:val="00D70791"/>
    <w:rsid w:val="00D75A30"/>
    <w:rsid w:val="00D85833"/>
    <w:rsid w:val="00DA34EE"/>
    <w:rsid w:val="00DB61CD"/>
    <w:rsid w:val="00DC017F"/>
    <w:rsid w:val="00DC59F4"/>
    <w:rsid w:val="00DC7699"/>
    <w:rsid w:val="00DC7E5A"/>
    <w:rsid w:val="00DD1EBE"/>
    <w:rsid w:val="00DD6119"/>
    <w:rsid w:val="00DD72A4"/>
    <w:rsid w:val="00DD7F57"/>
    <w:rsid w:val="00DE28B6"/>
    <w:rsid w:val="00DE2F11"/>
    <w:rsid w:val="00DF5A03"/>
    <w:rsid w:val="00DF7B3D"/>
    <w:rsid w:val="00E040C8"/>
    <w:rsid w:val="00E071E1"/>
    <w:rsid w:val="00E129D2"/>
    <w:rsid w:val="00E14B7C"/>
    <w:rsid w:val="00E1758D"/>
    <w:rsid w:val="00E226C6"/>
    <w:rsid w:val="00E2732C"/>
    <w:rsid w:val="00E318CE"/>
    <w:rsid w:val="00E32582"/>
    <w:rsid w:val="00E512EA"/>
    <w:rsid w:val="00E52AFD"/>
    <w:rsid w:val="00E543ED"/>
    <w:rsid w:val="00E54407"/>
    <w:rsid w:val="00E55304"/>
    <w:rsid w:val="00E55ECC"/>
    <w:rsid w:val="00E5666C"/>
    <w:rsid w:val="00E57CC8"/>
    <w:rsid w:val="00E606C8"/>
    <w:rsid w:val="00E640F6"/>
    <w:rsid w:val="00E6537F"/>
    <w:rsid w:val="00E65AD2"/>
    <w:rsid w:val="00E7060A"/>
    <w:rsid w:val="00E71E11"/>
    <w:rsid w:val="00E725A7"/>
    <w:rsid w:val="00E7761E"/>
    <w:rsid w:val="00E96437"/>
    <w:rsid w:val="00E96607"/>
    <w:rsid w:val="00E97DE7"/>
    <w:rsid w:val="00EA6240"/>
    <w:rsid w:val="00EB2587"/>
    <w:rsid w:val="00EB32F0"/>
    <w:rsid w:val="00EB57E3"/>
    <w:rsid w:val="00EB6BBF"/>
    <w:rsid w:val="00EC212F"/>
    <w:rsid w:val="00EC67AD"/>
    <w:rsid w:val="00EC7293"/>
    <w:rsid w:val="00ED287D"/>
    <w:rsid w:val="00ED60CD"/>
    <w:rsid w:val="00EE4D12"/>
    <w:rsid w:val="00EF0B50"/>
    <w:rsid w:val="00EF2563"/>
    <w:rsid w:val="00EF3631"/>
    <w:rsid w:val="00EF5B46"/>
    <w:rsid w:val="00EF6CBB"/>
    <w:rsid w:val="00F01596"/>
    <w:rsid w:val="00F056DD"/>
    <w:rsid w:val="00F06039"/>
    <w:rsid w:val="00F07E1D"/>
    <w:rsid w:val="00F1047E"/>
    <w:rsid w:val="00F10A0D"/>
    <w:rsid w:val="00F11232"/>
    <w:rsid w:val="00F208BC"/>
    <w:rsid w:val="00F220ED"/>
    <w:rsid w:val="00F2685D"/>
    <w:rsid w:val="00F30105"/>
    <w:rsid w:val="00F42DCB"/>
    <w:rsid w:val="00F513BB"/>
    <w:rsid w:val="00F53003"/>
    <w:rsid w:val="00F55458"/>
    <w:rsid w:val="00F57850"/>
    <w:rsid w:val="00F57C4B"/>
    <w:rsid w:val="00F60306"/>
    <w:rsid w:val="00F6704B"/>
    <w:rsid w:val="00F72887"/>
    <w:rsid w:val="00F74954"/>
    <w:rsid w:val="00F86452"/>
    <w:rsid w:val="00F9036B"/>
    <w:rsid w:val="00F94BE3"/>
    <w:rsid w:val="00F96109"/>
    <w:rsid w:val="00FA42B9"/>
    <w:rsid w:val="00FB50A1"/>
    <w:rsid w:val="00FB62ED"/>
    <w:rsid w:val="00FD22E8"/>
    <w:rsid w:val="00FD248C"/>
    <w:rsid w:val="00FD7D48"/>
    <w:rsid w:val="00FE3CAE"/>
    <w:rsid w:val="16971FAB"/>
    <w:rsid w:val="37AF2E42"/>
    <w:rsid w:val="3E37406B"/>
    <w:rsid w:val="767E9073"/>
    <w:rsid w:val="773D57A5"/>
    <w:rsid w:val="79F5936F"/>
    <w:rsid w:val="7FD95DFC"/>
    <w:rsid w:val="7FE79E95"/>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05B88C"/>
  <w15:docId w15:val="{54163C52-6989-5F40-A52A-7A442F47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40" w:after="160" w:line="360" w:lineRule="auto"/>
      <w:ind w:left="720" w:hanging="360"/>
      <w:jc w:val="both"/>
    </w:pPr>
    <w:rPr>
      <w:rFonts w:eastAsiaTheme="minorHAnsi"/>
      <w:kern w:val="2"/>
      <w:sz w:val="24"/>
      <w:szCs w:val="24"/>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before="0" w:after="0" w:line="240" w:lineRule="auto"/>
    </w:pPr>
    <w:rPr>
      <w:szCs w:val="39"/>
    </w:rPr>
  </w:style>
  <w:style w:type="paragraph" w:styleId="Header">
    <w:name w:val="header"/>
    <w:basedOn w:val="Normal"/>
    <w:link w:val="HeaderChar"/>
    <w:uiPriority w:val="99"/>
    <w:unhideWhenUsed/>
    <w:pPr>
      <w:tabs>
        <w:tab w:val="center" w:pos="4680"/>
        <w:tab w:val="right" w:pos="9360"/>
      </w:tabs>
      <w:spacing w:before="0" w:after="0" w:line="240" w:lineRule="auto"/>
    </w:pPr>
    <w:rPr>
      <w:szCs w:val="39"/>
    </w:rPr>
  </w:style>
  <w:style w:type="paragraph" w:styleId="ListParagraph">
    <w:name w:val="List Paragraph"/>
    <w:basedOn w:val="Normal"/>
    <w:uiPriority w:val="34"/>
    <w:qFormat/>
    <w:pPr>
      <w:contextualSpacing/>
    </w:pPr>
    <w:rPr>
      <w:szCs w:val="39"/>
    </w:rPr>
  </w:style>
  <w:style w:type="character" w:customStyle="1" w:styleId="HeaderChar">
    <w:name w:val="Header Char"/>
    <w:basedOn w:val="DefaultParagraphFont"/>
    <w:link w:val="Header"/>
    <w:uiPriority w:val="99"/>
    <w:rPr>
      <w:szCs w:val="39"/>
      <w:lang w:val="en-GB"/>
    </w:rPr>
  </w:style>
  <w:style w:type="character" w:customStyle="1" w:styleId="FooterChar">
    <w:name w:val="Footer Char"/>
    <w:basedOn w:val="DefaultParagraphFont"/>
    <w:link w:val="Footer"/>
    <w:uiPriority w:val="99"/>
    <w:rPr>
      <w:szCs w:val="39"/>
      <w:lang w:val="en-GB"/>
    </w:rPr>
  </w:style>
  <w:style w:type="paragraph" w:customStyle="1" w:styleId="Revision1">
    <w:name w:val="Revision1"/>
    <w:hidden/>
    <w:uiPriority w:val="99"/>
    <w:semiHidden/>
    <w:rPr>
      <w:rFonts w:eastAsiaTheme="minorHAnsi"/>
      <w:kern w:val="2"/>
      <w:sz w:val="24"/>
      <w:szCs w:val="39"/>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4FB90-C2F8-8642-9CAE-B06EF1C8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PHENG THEAN</dc:creator>
  <cp:lastModifiedBy>Office</cp:lastModifiedBy>
  <cp:revision>22</cp:revision>
  <cp:lastPrinted>2024-11-25T15:21:00Z</cp:lastPrinted>
  <dcterms:created xsi:type="dcterms:W3CDTF">2024-11-25T15:26:00Z</dcterms:created>
  <dcterms:modified xsi:type="dcterms:W3CDTF">2024-11-25T15:21:00Z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1033-6.11.0.8885</vt:lpwstr>
  </property>
  <property fmtid="{D5CDD505-2E9C-101B-9397-08002B2CF9AE}" pid="3" name="ICV">
    <vt:lpwstr>0D9936C2C7663F3391274467C678AB6E_42</vt:lpwstr>
  </property>
</Properties>
</file>